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99" w:rsidRPr="000A60FC" w:rsidRDefault="00126099" w:rsidP="00F80A97">
      <w:pPr>
        <w:spacing w:before="120" w:after="120" w:line="240" w:lineRule="auto"/>
        <w:contextualSpacing/>
        <w:jc w:val="both"/>
        <w:rPr>
          <w:rFonts w:ascii="Times New Roman" w:eastAsia="Calibri" w:hAnsi="Times New Roman" w:cs="Times New Roman"/>
          <w:sz w:val="26"/>
          <w:szCs w:val="26"/>
          <w:lang w:val="it-IT"/>
        </w:rPr>
      </w:pPr>
      <w:r w:rsidRPr="000A60FC">
        <w:rPr>
          <w:rFonts w:ascii="Times New Roman" w:eastAsia="Calibri" w:hAnsi="Times New Roman" w:cs="Times New Roman"/>
          <w:sz w:val="26"/>
          <w:szCs w:val="26"/>
          <w:lang w:val="it-IT"/>
        </w:rPr>
        <w:t>SỞ GIÁO DỤC VÀ ĐÀO TẠO TP HỒ CHÍ MINH</w:t>
      </w:r>
      <w:r w:rsidRPr="000A60FC">
        <w:rPr>
          <w:rFonts w:ascii="Times New Roman" w:eastAsia="Calibri" w:hAnsi="Times New Roman" w:cs="Times New Roman"/>
          <w:sz w:val="26"/>
          <w:szCs w:val="26"/>
          <w:lang w:val="it-IT"/>
        </w:rPr>
        <w:tab/>
        <w:t xml:space="preserve">             </w:t>
      </w:r>
    </w:p>
    <w:p w:rsidR="00126099" w:rsidRPr="000A60FC" w:rsidRDefault="00126099" w:rsidP="00F80A97">
      <w:pPr>
        <w:tabs>
          <w:tab w:val="left" w:pos="7350"/>
        </w:tabs>
        <w:spacing w:before="120" w:after="120" w:line="240" w:lineRule="auto"/>
        <w:contextualSpacing/>
        <w:jc w:val="both"/>
        <w:rPr>
          <w:rFonts w:ascii="Times New Roman" w:eastAsia="Calibri" w:hAnsi="Times New Roman" w:cs="Times New Roman"/>
          <w:b/>
          <w:sz w:val="26"/>
          <w:szCs w:val="26"/>
          <w:lang w:val="it-IT"/>
        </w:rPr>
      </w:pPr>
      <w:r>
        <w:rPr>
          <w:rFonts w:ascii="Times New Roman" w:eastAsia="Calibri" w:hAnsi="Times New Roman" w:cs="Times New Roman"/>
          <w:sz w:val="26"/>
          <w:szCs w:val="26"/>
          <w:lang w:val="it-IT"/>
        </w:rPr>
        <w:t xml:space="preserve">  </w:t>
      </w:r>
      <w:r w:rsidRPr="000A60FC">
        <w:rPr>
          <w:rFonts w:ascii="Times New Roman" w:eastAsia="Calibri" w:hAnsi="Times New Roman" w:cs="Times New Roman"/>
          <w:b/>
          <w:sz w:val="26"/>
          <w:szCs w:val="26"/>
          <w:lang w:val="it-IT"/>
        </w:rPr>
        <w:t xml:space="preserve">TRƯỜNG THPT NĂNG KHIẾU TDTT H.BC                      </w:t>
      </w:r>
      <w:r w:rsidR="001D3826">
        <w:rPr>
          <w:rFonts w:ascii="Times New Roman" w:eastAsia="Calibri" w:hAnsi="Times New Roman" w:cs="Times New Roman"/>
          <w:b/>
          <w:sz w:val="28"/>
          <w:szCs w:val="28"/>
          <w:bdr w:val="single" w:sz="4" w:space="0" w:color="auto" w:frame="1"/>
          <w:lang w:val="it-IT"/>
        </w:rPr>
        <w:t>ĐỀ CHÍNH THỨC</w:t>
      </w:r>
    </w:p>
    <w:p w:rsidR="00126099" w:rsidRPr="000A60FC" w:rsidRDefault="00126099" w:rsidP="00F80A97">
      <w:pPr>
        <w:spacing w:before="120" w:after="120" w:line="360" w:lineRule="auto"/>
        <w:contextualSpacing/>
        <w:jc w:val="both"/>
        <w:rPr>
          <w:rFonts w:ascii="Times New Roman" w:eastAsia="Calibri" w:hAnsi="Times New Roman" w:cs="Times New Roman"/>
          <w:b/>
          <w:sz w:val="26"/>
          <w:szCs w:val="26"/>
          <w:lang w:val="it-IT"/>
        </w:rPr>
      </w:pPr>
      <w:r>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610FEA0A" wp14:editId="3A926D75">
                <wp:simplePos x="0" y="0"/>
                <wp:positionH relativeFrom="column">
                  <wp:posOffset>917575</wp:posOffset>
                </wp:positionH>
                <wp:positionV relativeFrom="paragraph">
                  <wp:posOffset>24765</wp:posOffset>
                </wp:positionV>
                <wp:extent cx="14351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435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1.95pt" to="18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"/>
            </w:pict>
          </mc:Fallback>
        </mc:AlternateContent>
      </w:r>
    </w:p>
    <w:p w:rsidR="00126099" w:rsidRPr="00231430" w:rsidRDefault="00126099" w:rsidP="00F80A97">
      <w:pPr>
        <w:spacing w:before="120" w:after="120" w:line="240" w:lineRule="auto"/>
        <w:contextualSpacing/>
        <w:jc w:val="center"/>
        <w:rPr>
          <w:rFonts w:ascii="Times New Roman" w:eastAsia="Calibri" w:hAnsi="Times New Roman" w:cs="Times New Roman"/>
          <w:b/>
          <w:sz w:val="28"/>
          <w:szCs w:val="28"/>
          <w:lang w:val="it-IT"/>
        </w:rPr>
      </w:pPr>
      <w:r w:rsidRPr="00231430">
        <w:rPr>
          <w:rFonts w:ascii="Times New Roman" w:eastAsia="Calibri" w:hAnsi="Times New Roman" w:cs="Times New Roman"/>
          <w:b/>
          <w:sz w:val="28"/>
          <w:szCs w:val="28"/>
          <w:lang w:val="it-IT"/>
        </w:rPr>
        <w:t>ĐỀ KIỂM TRA HỌC KÌ II - NĂM HỌC 2019 - 2020</w:t>
      </w:r>
    </w:p>
    <w:p w:rsidR="00126099" w:rsidRPr="00231430" w:rsidRDefault="00126099" w:rsidP="00F80A97">
      <w:pPr>
        <w:spacing w:before="120" w:after="120" w:line="240" w:lineRule="auto"/>
        <w:contextualSpacing/>
        <w:jc w:val="center"/>
        <w:rPr>
          <w:rFonts w:ascii="Times New Roman" w:eastAsia="Calibri" w:hAnsi="Times New Roman" w:cs="Times New Roman"/>
          <w:b/>
          <w:sz w:val="26"/>
          <w:szCs w:val="26"/>
          <w:lang w:val="it-IT"/>
        </w:rPr>
      </w:pPr>
      <w:r w:rsidRPr="00231430">
        <w:rPr>
          <w:rFonts w:ascii="Times New Roman" w:eastAsia="Calibri" w:hAnsi="Times New Roman" w:cs="Times New Roman"/>
          <w:b/>
          <w:sz w:val="26"/>
          <w:szCs w:val="26"/>
          <w:lang w:val="it-IT"/>
        </w:rPr>
        <w:t>MÔN: ĐỊA LÍ - KHỐI 10</w:t>
      </w:r>
    </w:p>
    <w:p w:rsidR="00126099" w:rsidRPr="00231430" w:rsidRDefault="00126099" w:rsidP="00F80A97">
      <w:pPr>
        <w:spacing w:before="120" w:after="120" w:line="240" w:lineRule="auto"/>
        <w:contextualSpacing/>
        <w:jc w:val="center"/>
        <w:rPr>
          <w:rFonts w:ascii="Times New Roman" w:eastAsia="Calibri" w:hAnsi="Times New Roman" w:cs="Times New Roman"/>
          <w:b/>
          <w:sz w:val="26"/>
          <w:szCs w:val="26"/>
          <w:lang w:val="it-IT"/>
        </w:rPr>
      </w:pPr>
      <w:r w:rsidRPr="00231430">
        <w:rPr>
          <w:rFonts w:ascii="Times New Roman" w:eastAsia="Times New Roman" w:hAnsi="Times New Roman" w:cs="Times New Roman"/>
          <w:noProof/>
          <w:sz w:val="26"/>
          <w:szCs w:val="26"/>
          <w:lang w:val="vi-VN" w:eastAsia="vi-VN"/>
        </w:rPr>
        <mc:AlternateContent>
          <mc:Choice Requires="wps">
            <w:drawing>
              <wp:anchor distT="4294967295" distB="4294967295" distL="114300" distR="114300" simplePos="0" relativeHeight="251659264" behindDoc="0" locked="0" layoutInCell="1" allowOverlap="1" wp14:anchorId="70BB7D4C" wp14:editId="63C2C385">
                <wp:simplePos x="0" y="0"/>
                <wp:positionH relativeFrom="margin">
                  <wp:align>center</wp:align>
                </wp:positionH>
                <wp:positionV relativeFrom="paragraph">
                  <wp:posOffset>215265</wp:posOffset>
                </wp:positionV>
                <wp:extent cx="1841500" cy="6350"/>
                <wp:effectExtent l="0" t="0" r="2540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6.95pt" to="1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tsIQIAADk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">
                <w10:wrap anchorx="margin"/>
              </v:line>
            </w:pict>
          </mc:Fallback>
        </mc:AlternateContent>
      </w:r>
      <w:r w:rsidRPr="00231430">
        <w:rPr>
          <w:rFonts w:ascii="Times New Roman" w:eastAsia="Calibri" w:hAnsi="Times New Roman" w:cs="Times New Roman"/>
          <w:b/>
          <w:sz w:val="26"/>
          <w:szCs w:val="26"/>
          <w:lang w:val="it-IT"/>
        </w:rPr>
        <w:t>Thời gian làm bài : 45 phút</w:t>
      </w:r>
    </w:p>
    <w:p w:rsidR="00F80A97" w:rsidRPr="0027120D" w:rsidRDefault="00F80A97" w:rsidP="00F80A97">
      <w:pPr>
        <w:spacing w:before="120" w:after="120" w:line="360" w:lineRule="auto"/>
        <w:contextualSpacing/>
        <w:jc w:val="center"/>
        <w:rPr>
          <w:rFonts w:ascii="Times New Roman" w:eastAsia="Calibri" w:hAnsi="Times New Roman" w:cs="Times New Roman"/>
          <w:b/>
          <w:sz w:val="26"/>
          <w:szCs w:val="26"/>
          <w:lang w:val="it-IT"/>
        </w:rPr>
      </w:pPr>
    </w:p>
    <w:p w:rsidR="00067C56" w:rsidRPr="00A51908" w:rsidRDefault="00F80A97" w:rsidP="003F56E7">
      <w:pPr>
        <w:spacing w:before="120" w:after="120" w:line="360" w:lineRule="auto"/>
        <w:contextualSpacing/>
        <w:jc w:val="both"/>
        <w:rPr>
          <w:rFonts w:ascii="Times New Roman" w:eastAsia="Times New Roman" w:hAnsi="Times New Roman" w:cs="Times New Roman"/>
          <w:sz w:val="26"/>
          <w:szCs w:val="26"/>
          <w:lang w:val="it-IT"/>
        </w:rPr>
      </w:pPr>
      <w:r w:rsidRPr="00A51908">
        <w:rPr>
          <w:rFonts w:ascii="Times New Roman" w:eastAsia="Times New Roman" w:hAnsi="Times New Roman" w:cs="Times New Roman"/>
          <w:b/>
          <w:sz w:val="26"/>
          <w:szCs w:val="26"/>
          <w:u w:val="single"/>
          <w:lang w:val="it-IT"/>
        </w:rPr>
        <w:t>CÂU 1</w:t>
      </w:r>
      <w:r w:rsidRPr="00A51908">
        <w:rPr>
          <w:rFonts w:ascii="Times New Roman" w:eastAsia="Times New Roman" w:hAnsi="Times New Roman" w:cs="Times New Roman"/>
          <w:b/>
          <w:sz w:val="26"/>
          <w:szCs w:val="26"/>
          <w:lang w:val="it-IT"/>
        </w:rPr>
        <w:t xml:space="preserve"> </w:t>
      </w:r>
      <w:r w:rsidR="00126099" w:rsidRPr="00A51908">
        <w:rPr>
          <w:rFonts w:ascii="Times New Roman" w:eastAsia="Times New Roman" w:hAnsi="Times New Roman" w:cs="Times New Roman"/>
          <w:b/>
          <w:sz w:val="26"/>
          <w:szCs w:val="26"/>
          <w:lang w:val="it-IT"/>
        </w:rPr>
        <w:t>(2,0 điểm):</w:t>
      </w:r>
      <w:r w:rsidR="00126099" w:rsidRPr="00A51908">
        <w:rPr>
          <w:rFonts w:ascii="Times New Roman" w:eastAsia="Times New Roman" w:hAnsi="Times New Roman" w:cs="Times New Roman"/>
          <w:sz w:val="26"/>
          <w:szCs w:val="26"/>
          <w:lang w:val="it-IT"/>
        </w:rPr>
        <w:t xml:space="preserve"> </w:t>
      </w:r>
    </w:p>
    <w:p w:rsidR="00126099" w:rsidRPr="00A51908" w:rsidRDefault="001D3826" w:rsidP="003F56E7">
      <w:pPr>
        <w:spacing w:before="120" w:after="120" w:line="360" w:lineRule="auto"/>
        <w:contextualSpacing/>
        <w:jc w:val="both"/>
        <w:rPr>
          <w:rFonts w:ascii="Times New Roman" w:eastAsia="Times New Roman" w:hAnsi="Times New Roman" w:cs="Times New Roman"/>
          <w:sz w:val="26"/>
          <w:szCs w:val="26"/>
          <w:lang w:val="it-IT"/>
        </w:rPr>
      </w:pPr>
      <w:r w:rsidRPr="00A51908">
        <w:rPr>
          <w:rFonts w:ascii="Times New Roman" w:eastAsia="Times New Roman" w:hAnsi="Times New Roman" w:cs="Times New Roman"/>
          <w:sz w:val="26"/>
          <w:szCs w:val="26"/>
          <w:lang w:val="it-IT"/>
        </w:rPr>
        <w:t>Trong các ngành sau</w:t>
      </w:r>
      <w:r w:rsidR="00126099" w:rsidRPr="00A51908">
        <w:rPr>
          <w:rFonts w:ascii="Times New Roman" w:eastAsia="Times New Roman" w:hAnsi="Times New Roman" w:cs="Times New Roman"/>
          <w:sz w:val="26"/>
          <w:szCs w:val="26"/>
          <w:lang w:val="it-IT"/>
        </w:rPr>
        <w:t xml:space="preserve">: </w:t>
      </w:r>
      <w:r w:rsidR="00126099" w:rsidRPr="00A51908">
        <w:rPr>
          <w:rFonts w:ascii="Times New Roman" w:eastAsia="Times New Roman" w:hAnsi="Times New Roman" w:cs="Times New Roman"/>
          <w:b/>
          <w:sz w:val="26"/>
          <w:szCs w:val="26"/>
          <w:lang w:val="it-IT"/>
        </w:rPr>
        <w:t>Dệt – may, lâm nghiệp, giáo dục</w:t>
      </w:r>
      <w:r w:rsidR="00126099" w:rsidRPr="00A51908">
        <w:rPr>
          <w:rFonts w:ascii="Times New Roman" w:eastAsia="Times New Roman" w:hAnsi="Times New Roman" w:cs="Times New Roman"/>
          <w:b/>
          <w:i/>
          <w:sz w:val="26"/>
          <w:szCs w:val="26"/>
          <w:lang w:val="it-IT"/>
        </w:rPr>
        <w:t xml:space="preserve"> </w:t>
      </w:r>
      <w:r w:rsidR="00126099" w:rsidRPr="00A51908">
        <w:rPr>
          <w:rFonts w:ascii="Times New Roman" w:eastAsia="Times New Roman" w:hAnsi="Times New Roman" w:cs="Times New Roman"/>
          <w:sz w:val="26"/>
          <w:szCs w:val="26"/>
          <w:lang w:val="it-IT"/>
        </w:rPr>
        <w:t>ngành nào thuộc nhóm ngành dịch vụ?  Ngành</w:t>
      </w:r>
      <w:r w:rsidR="00C43410" w:rsidRPr="00A51908">
        <w:rPr>
          <w:rFonts w:ascii="Times New Roman" w:eastAsia="Times New Roman" w:hAnsi="Times New Roman" w:cs="Times New Roman"/>
          <w:sz w:val="26"/>
          <w:szCs w:val="26"/>
          <w:lang w:val="it-IT"/>
        </w:rPr>
        <w:t xml:space="preserve"> dịch vụ được phân thành những loại </w:t>
      </w:r>
      <w:r w:rsidR="00126099" w:rsidRPr="00A51908">
        <w:rPr>
          <w:rFonts w:ascii="Times New Roman" w:eastAsia="Times New Roman" w:hAnsi="Times New Roman" w:cs="Times New Roman"/>
          <w:sz w:val="26"/>
          <w:szCs w:val="26"/>
          <w:lang w:val="it-IT"/>
        </w:rPr>
        <w:t>nào</w:t>
      </w:r>
      <w:r w:rsidR="0047128D" w:rsidRPr="00A51908">
        <w:rPr>
          <w:rFonts w:ascii="Times New Roman" w:eastAsia="Times New Roman" w:hAnsi="Times New Roman" w:cs="Times New Roman"/>
          <w:sz w:val="26"/>
          <w:szCs w:val="26"/>
          <w:lang w:val="it-IT"/>
        </w:rPr>
        <w:t>, cho ví dụ từng loại.</w:t>
      </w:r>
    </w:p>
    <w:p w:rsidR="00067C56" w:rsidRDefault="00067C56" w:rsidP="003F56E7">
      <w:pPr>
        <w:spacing w:before="120" w:after="120" w:line="360" w:lineRule="auto"/>
        <w:contextualSpacing/>
        <w:jc w:val="both"/>
        <w:rPr>
          <w:rFonts w:ascii="Times New Roman" w:eastAsia="Times New Roman" w:hAnsi="Times New Roman" w:cs="Times New Roman"/>
          <w:sz w:val="26"/>
          <w:szCs w:val="26"/>
        </w:rPr>
      </w:pPr>
      <w:r w:rsidRPr="00067C56">
        <w:rPr>
          <w:rFonts w:ascii="Times New Roman" w:eastAsia="Times New Roman" w:hAnsi="Times New Roman" w:cs="Times New Roman"/>
          <w:b/>
          <w:sz w:val="26"/>
          <w:szCs w:val="26"/>
          <w:u w:val="single"/>
        </w:rPr>
        <w:t>CÂU 2</w:t>
      </w:r>
      <w:r>
        <w:rPr>
          <w:rFonts w:ascii="Times New Roman" w:eastAsia="Times New Roman" w:hAnsi="Times New Roman" w:cs="Times New Roman"/>
          <w:b/>
          <w:sz w:val="26"/>
          <w:szCs w:val="26"/>
        </w:rPr>
        <w:t xml:space="preserve"> </w:t>
      </w:r>
      <w:r w:rsidR="00126099" w:rsidRPr="00067C56">
        <w:rPr>
          <w:rFonts w:ascii="Times New Roman" w:eastAsia="Times New Roman" w:hAnsi="Times New Roman" w:cs="Times New Roman"/>
          <w:b/>
          <w:sz w:val="26"/>
          <w:szCs w:val="26"/>
        </w:rPr>
        <w:t>(2,0 điểm):</w:t>
      </w:r>
      <w:r w:rsidR="00126099" w:rsidRPr="000A60FC">
        <w:rPr>
          <w:rFonts w:ascii="Times New Roman" w:eastAsia="Times New Roman" w:hAnsi="Times New Roman" w:cs="Times New Roman"/>
          <w:sz w:val="26"/>
          <w:szCs w:val="26"/>
        </w:rPr>
        <w:t xml:space="preserve"> </w:t>
      </w:r>
    </w:p>
    <w:p w:rsidR="00126099" w:rsidRDefault="00126099" w:rsidP="003F56E7">
      <w:pPr>
        <w:spacing w:before="120" w:after="12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tên ngành giao thông vận tải</w:t>
      </w:r>
      <w:r w:rsidR="00C43410">
        <w:rPr>
          <w:rFonts w:ascii="Times New Roman" w:eastAsia="Times New Roman" w:hAnsi="Times New Roman" w:cs="Times New Roman"/>
          <w:sz w:val="26"/>
          <w:szCs w:val="26"/>
        </w:rPr>
        <w:t xml:space="preserve"> trẻ có vai trò</w:t>
      </w:r>
      <w:r>
        <w:rPr>
          <w:rFonts w:ascii="Times New Roman" w:eastAsia="Times New Roman" w:hAnsi="Times New Roman" w:cs="Times New Roman"/>
          <w:sz w:val="26"/>
          <w:szCs w:val="26"/>
        </w:rPr>
        <w:t xml:space="preserve"> gắn liền với việc vận chuyển dầu mỏ và khí đốt. </w:t>
      </w:r>
      <w:r w:rsidR="00946B75">
        <w:rPr>
          <w:rFonts w:ascii="Times New Roman" w:eastAsia="Times New Roman" w:hAnsi="Times New Roman" w:cs="Times New Roman"/>
          <w:sz w:val="26"/>
          <w:szCs w:val="26"/>
        </w:rPr>
        <w:t xml:space="preserve">Trình bày những hạn chế </w:t>
      </w:r>
      <w:r w:rsidR="001D3826">
        <w:rPr>
          <w:rFonts w:ascii="Times New Roman" w:eastAsia="Times New Roman" w:hAnsi="Times New Roman" w:cs="Times New Roman"/>
          <w:sz w:val="26"/>
          <w:szCs w:val="26"/>
        </w:rPr>
        <w:t>của ngành giao thông vận tải đó</w:t>
      </w:r>
      <w:r w:rsidR="00946B75">
        <w:rPr>
          <w:rFonts w:ascii="Times New Roman" w:eastAsia="Times New Roman" w:hAnsi="Times New Roman" w:cs="Times New Roman"/>
          <w:sz w:val="26"/>
          <w:szCs w:val="26"/>
        </w:rPr>
        <w:t>.</w:t>
      </w:r>
    </w:p>
    <w:p w:rsidR="00126099" w:rsidRPr="00067C56" w:rsidRDefault="00067C56" w:rsidP="003F56E7">
      <w:pPr>
        <w:spacing w:before="120" w:after="120" w:line="360" w:lineRule="auto"/>
        <w:contextualSpacing/>
        <w:jc w:val="both"/>
        <w:rPr>
          <w:rFonts w:ascii="Times New Roman" w:eastAsia="Times New Roman" w:hAnsi="Times New Roman" w:cs="Times New Roman"/>
          <w:b/>
          <w:sz w:val="26"/>
          <w:szCs w:val="26"/>
        </w:rPr>
      </w:pPr>
      <w:r w:rsidRPr="00067C56">
        <w:rPr>
          <w:rFonts w:ascii="Times New Roman" w:eastAsia="Times New Roman" w:hAnsi="Times New Roman" w:cs="Times New Roman"/>
          <w:b/>
          <w:sz w:val="26"/>
          <w:szCs w:val="26"/>
          <w:u w:val="single"/>
        </w:rPr>
        <w:t>CÂU 3</w:t>
      </w:r>
      <w:r>
        <w:rPr>
          <w:rFonts w:ascii="Times New Roman" w:eastAsia="Times New Roman" w:hAnsi="Times New Roman" w:cs="Times New Roman"/>
          <w:b/>
          <w:sz w:val="26"/>
          <w:szCs w:val="26"/>
        </w:rPr>
        <w:t xml:space="preserve"> </w:t>
      </w:r>
      <w:r w:rsidR="00946B75" w:rsidRPr="00067C56">
        <w:rPr>
          <w:rFonts w:ascii="Times New Roman" w:eastAsia="Times New Roman" w:hAnsi="Times New Roman" w:cs="Times New Roman"/>
          <w:b/>
          <w:sz w:val="26"/>
          <w:szCs w:val="26"/>
        </w:rPr>
        <w:t>(2,0</w:t>
      </w:r>
      <w:r w:rsidR="00126099" w:rsidRPr="00067C56">
        <w:rPr>
          <w:rFonts w:ascii="Times New Roman" w:eastAsia="Times New Roman" w:hAnsi="Times New Roman" w:cs="Times New Roman"/>
          <w:b/>
          <w:sz w:val="26"/>
          <w:szCs w:val="26"/>
        </w:rPr>
        <w:t xml:space="preserve"> điểm): </w:t>
      </w:r>
    </w:p>
    <w:p w:rsidR="00946B75" w:rsidRDefault="003F56E7" w:rsidP="003F56E7">
      <w:pPr>
        <w:spacing w:before="120" w:after="12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946B75">
        <w:rPr>
          <w:rFonts w:ascii="Times New Roman" w:eastAsia="Times New Roman" w:hAnsi="Times New Roman" w:cs="Times New Roman"/>
          <w:sz w:val="26"/>
          <w:szCs w:val="26"/>
        </w:rPr>
        <w:t xml:space="preserve">Sản phẩm của ngành giao thông vận tải là gì? </w:t>
      </w:r>
      <w:r w:rsidR="00946B75" w:rsidRPr="00946B75">
        <w:rPr>
          <w:rFonts w:ascii="Times New Roman" w:eastAsia="Times New Roman" w:hAnsi="Times New Roman" w:cs="Times New Roman"/>
          <w:i/>
          <w:sz w:val="26"/>
          <w:szCs w:val="26"/>
        </w:rPr>
        <w:t>(0,5 điểm)</w:t>
      </w:r>
    </w:p>
    <w:p w:rsidR="00946B75" w:rsidRPr="00946B75" w:rsidRDefault="001D3826" w:rsidP="003F56E7">
      <w:pPr>
        <w:spacing w:before="120" w:after="12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067C56">
        <w:rPr>
          <w:rFonts w:ascii="Times New Roman" w:eastAsia="Times New Roman" w:hAnsi="Times New Roman" w:cs="Times New Roman"/>
          <w:sz w:val="26"/>
          <w:szCs w:val="26"/>
        </w:rPr>
        <w:t xml:space="preserve"> </w:t>
      </w:r>
      <w:r w:rsidR="00946B75">
        <w:rPr>
          <w:rFonts w:ascii="Times New Roman" w:eastAsia="Times New Roman" w:hAnsi="Times New Roman" w:cs="Times New Roman"/>
          <w:sz w:val="26"/>
          <w:szCs w:val="26"/>
        </w:rPr>
        <w:t xml:space="preserve">Trình bày ngắn gọn các khái niệm sau: </w:t>
      </w:r>
      <w:r w:rsidRPr="003F56E7">
        <w:rPr>
          <w:rFonts w:ascii="Times New Roman" w:eastAsia="Times New Roman" w:hAnsi="Times New Roman" w:cs="Times New Roman"/>
          <w:b/>
          <w:sz w:val="26"/>
          <w:szCs w:val="26"/>
        </w:rPr>
        <w:t>T</w:t>
      </w:r>
      <w:r w:rsidR="00946B75" w:rsidRPr="003F56E7">
        <w:rPr>
          <w:rFonts w:ascii="Times New Roman" w:eastAsia="Times New Roman" w:hAnsi="Times New Roman" w:cs="Times New Roman"/>
          <w:b/>
          <w:sz w:val="26"/>
          <w:szCs w:val="26"/>
        </w:rPr>
        <w:t>hị trường, hàng hóa, vật ngang giá.</w:t>
      </w:r>
      <w:r w:rsidR="00067C56">
        <w:rPr>
          <w:rFonts w:ascii="Times New Roman" w:eastAsia="Times New Roman" w:hAnsi="Times New Roman" w:cs="Times New Roman"/>
          <w:sz w:val="26"/>
          <w:szCs w:val="26"/>
        </w:rPr>
        <w:t xml:space="preserve"> </w:t>
      </w:r>
      <w:r w:rsidR="00946B75" w:rsidRPr="00067C56">
        <w:rPr>
          <w:rFonts w:ascii="Times New Roman" w:eastAsia="Times New Roman" w:hAnsi="Times New Roman" w:cs="Times New Roman"/>
          <w:sz w:val="26"/>
          <w:szCs w:val="26"/>
        </w:rPr>
        <w:t>(</w:t>
      </w:r>
      <w:r w:rsidR="00946B75" w:rsidRPr="00946B75">
        <w:rPr>
          <w:rFonts w:ascii="Times New Roman" w:eastAsia="Times New Roman" w:hAnsi="Times New Roman" w:cs="Times New Roman"/>
          <w:i/>
          <w:sz w:val="26"/>
          <w:szCs w:val="26"/>
        </w:rPr>
        <w:t>1,5 điểm)</w:t>
      </w:r>
    </w:p>
    <w:p w:rsidR="00126099" w:rsidRPr="00067C56" w:rsidRDefault="00067C56" w:rsidP="003F56E7">
      <w:pPr>
        <w:spacing w:before="120" w:after="120" w:line="360" w:lineRule="auto"/>
        <w:contextualSpacing/>
        <w:jc w:val="both"/>
        <w:rPr>
          <w:rFonts w:ascii="Times New Roman" w:eastAsia="Times New Roman" w:hAnsi="Times New Roman" w:cs="Times New Roman"/>
          <w:b/>
          <w:sz w:val="26"/>
          <w:szCs w:val="26"/>
        </w:rPr>
      </w:pPr>
      <w:r w:rsidRPr="00067C56">
        <w:rPr>
          <w:rFonts w:ascii="Times New Roman" w:eastAsia="Times New Roman" w:hAnsi="Times New Roman" w:cs="Times New Roman"/>
          <w:b/>
          <w:sz w:val="26"/>
          <w:szCs w:val="26"/>
          <w:u w:val="single"/>
        </w:rPr>
        <w:t>CÂU 4</w:t>
      </w:r>
      <w:r w:rsidRPr="00067C56">
        <w:rPr>
          <w:rFonts w:ascii="Times New Roman" w:eastAsia="Times New Roman" w:hAnsi="Times New Roman" w:cs="Times New Roman"/>
          <w:b/>
          <w:sz w:val="26"/>
          <w:szCs w:val="26"/>
        </w:rPr>
        <w:t xml:space="preserve"> </w:t>
      </w:r>
      <w:r w:rsidR="00FB5EBE" w:rsidRPr="00067C56">
        <w:rPr>
          <w:rFonts w:ascii="Times New Roman" w:eastAsia="Times New Roman" w:hAnsi="Times New Roman" w:cs="Times New Roman"/>
          <w:b/>
          <w:sz w:val="26"/>
          <w:szCs w:val="26"/>
        </w:rPr>
        <w:t xml:space="preserve">(4,0 </w:t>
      </w:r>
      <w:r w:rsidR="00126099" w:rsidRPr="00067C56">
        <w:rPr>
          <w:rFonts w:ascii="Times New Roman" w:eastAsia="Times New Roman" w:hAnsi="Times New Roman" w:cs="Times New Roman"/>
          <w:b/>
          <w:sz w:val="26"/>
          <w:szCs w:val="26"/>
        </w:rPr>
        <w:t xml:space="preserve">điểm): </w:t>
      </w:r>
    </w:p>
    <w:p w:rsidR="00946B75" w:rsidRDefault="00946B75" w:rsidP="003F56E7">
      <w:pPr>
        <w:spacing w:before="120" w:after="120" w:line="360" w:lineRule="auto"/>
        <w:contextualSpacing/>
        <w:jc w:val="both"/>
        <w:rPr>
          <w:rFonts w:ascii="Times New Roman" w:eastAsia="Times New Roman" w:hAnsi="Times New Roman" w:cs="Times New Roman"/>
          <w:sz w:val="26"/>
          <w:szCs w:val="26"/>
        </w:rPr>
      </w:pPr>
      <w:r w:rsidRPr="00946B75">
        <w:rPr>
          <w:rFonts w:ascii="Times New Roman" w:eastAsia="Times New Roman" w:hAnsi="Times New Roman" w:cs="Times New Roman"/>
          <w:sz w:val="26"/>
          <w:szCs w:val="26"/>
        </w:rPr>
        <w:t>Cho bảng số liệu</w:t>
      </w:r>
      <w:r>
        <w:rPr>
          <w:rFonts w:ascii="Times New Roman" w:eastAsia="Times New Roman" w:hAnsi="Times New Roman" w:cs="Times New Roman"/>
          <w:sz w:val="26"/>
          <w:szCs w:val="26"/>
        </w:rPr>
        <w:t xml:space="preserve"> sau:</w:t>
      </w:r>
    </w:p>
    <w:p w:rsidR="00FB5EBE" w:rsidRDefault="00FB5EBE" w:rsidP="003F56E7">
      <w:pPr>
        <w:spacing w:before="120" w:after="120" w:line="360" w:lineRule="auto"/>
        <w:contextualSpacing/>
        <w:jc w:val="center"/>
        <w:rPr>
          <w:rFonts w:ascii="Times New Roman" w:eastAsia="Times New Roman" w:hAnsi="Times New Roman" w:cs="Times New Roman"/>
          <w:b/>
          <w:sz w:val="26"/>
          <w:szCs w:val="26"/>
        </w:rPr>
      </w:pPr>
      <w:r w:rsidRPr="00FB5EBE">
        <w:rPr>
          <w:rFonts w:ascii="Times New Roman" w:eastAsia="Times New Roman" w:hAnsi="Times New Roman" w:cs="Times New Roman"/>
          <w:b/>
          <w:sz w:val="26"/>
          <w:szCs w:val="26"/>
        </w:rPr>
        <w:t>GIÁ TRỊ XUẤT</w:t>
      </w:r>
      <w:r>
        <w:rPr>
          <w:rFonts w:ascii="Times New Roman" w:eastAsia="Times New Roman" w:hAnsi="Times New Roman" w:cs="Times New Roman"/>
          <w:b/>
          <w:sz w:val="26"/>
          <w:szCs w:val="26"/>
        </w:rPr>
        <w:t>,</w:t>
      </w:r>
      <w:r w:rsidRPr="00FB5EBE">
        <w:rPr>
          <w:rFonts w:ascii="Times New Roman" w:eastAsia="Times New Roman" w:hAnsi="Times New Roman" w:cs="Times New Roman"/>
          <w:b/>
          <w:sz w:val="26"/>
          <w:szCs w:val="26"/>
        </w:rPr>
        <w:t xml:space="preserve"> NHẬP KH</w:t>
      </w:r>
      <w:r>
        <w:rPr>
          <w:rFonts w:ascii="Times New Roman" w:eastAsia="Times New Roman" w:hAnsi="Times New Roman" w:cs="Times New Roman"/>
          <w:b/>
          <w:sz w:val="26"/>
          <w:szCs w:val="26"/>
        </w:rPr>
        <w:t xml:space="preserve">ẨU HÀNG HÓA CỦA MỘT SỐ NƯỚC </w:t>
      </w:r>
      <w:r w:rsidRPr="00FB5EBE">
        <w:rPr>
          <w:rFonts w:ascii="Times New Roman" w:eastAsia="Times New Roman" w:hAnsi="Times New Roman" w:cs="Times New Roman"/>
          <w:b/>
          <w:sz w:val="26"/>
          <w:szCs w:val="26"/>
        </w:rPr>
        <w:t>NĂM 2015</w:t>
      </w:r>
    </w:p>
    <w:p w:rsidR="00FB5EBE" w:rsidRPr="00FB5EBE" w:rsidRDefault="00FB5EBE" w:rsidP="003F56E7">
      <w:pPr>
        <w:spacing w:before="120" w:after="120" w:line="360" w:lineRule="auto"/>
        <w:contextualSpacing/>
        <w:jc w:val="right"/>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w:t>
      </w:r>
      <w:r w:rsidRPr="0058555D">
        <w:rPr>
          <w:rFonts w:ascii="Times New Roman" w:eastAsia="Times New Roman" w:hAnsi="Times New Roman" w:cs="Times New Roman"/>
          <w:b/>
          <w:sz w:val="26"/>
          <w:szCs w:val="26"/>
        </w:rPr>
        <w:t>Đơn vị:</w:t>
      </w:r>
      <w:r w:rsidRPr="00FB5EBE">
        <w:rPr>
          <w:rFonts w:ascii="Times New Roman" w:eastAsia="Times New Roman" w:hAnsi="Times New Roman" w:cs="Times New Roman"/>
          <w:sz w:val="26"/>
          <w:szCs w:val="26"/>
        </w:rPr>
        <w:t xml:space="preserve"> Tỉ USD)</w:t>
      </w:r>
    </w:p>
    <w:tbl>
      <w:tblPr>
        <w:tblStyle w:val="TableGrid"/>
        <w:tblW w:w="0" w:type="auto"/>
        <w:tblInd w:w="108" w:type="dxa"/>
        <w:tblLook w:val="04A0" w:firstRow="1" w:lastRow="0" w:firstColumn="1" w:lastColumn="0" w:noHBand="0" w:noVBand="1"/>
      </w:tblPr>
      <w:tblGrid>
        <w:gridCol w:w="3084"/>
        <w:gridCol w:w="3277"/>
        <w:gridCol w:w="3278"/>
      </w:tblGrid>
      <w:tr w:rsidR="00FB5EBE" w:rsidTr="003F56E7">
        <w:tc>
          <w:tcPr>
            <w:tcW w:w="3084" w:type="dxa"/>
          </w:tcPr>
          <w:p w:rsidR="00FB5EBE" w:rsidRDefault="00FB5EBE" w:rsidP="003F56E7">
            <w:pPr>
              <w:spacing w:before="120" w:after="120"/>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Nước</w:t>
            </w:r>
          </w:p>
        </w:tc>
        <w:tc>
          <w:tcPr>
            <w:tcW w:w="3277" w:type="dxa"/>
          </w:tcPr>
          <w:p w:rsidR="00FB5EBE" w:rsidRDefault="00FB5EBE" w:rsidP="003F56E7">
            <w:pPr>
              <w:spacing w:before="120" w:after="120"/>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khẩu</w:t>
            </w:r>
          </w:p>
        </w:tc>
        <w:tc>
          <w:tcPr>
            <w:tcW w:w="3278" w:type="dxa"/>
          </w:tcPr>
          <w:p w:rsidR="00FB5EBE" w:rsidRDefault="00FB5EBE" w:rsidP="003F56E7">
            <w:pPr>
              <w:spacing w:before="120" w:after="120"/>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Nhập khẩu</w:t>
            </w:r>
          </w:p>
        </w:tc>
      </w:tr>
      <w:tr w:rsidR="00FB5EBE" w:rsidTr="003F56E7">
        <w:tc>
          <w:tcPr>
            <w:tcW w:w="3084" w:type="dxa"/>
          </w:tcPr>
          <w:p w:rsidR="00FB5EBE" w:rsidRPr="00FB5EBE" w:rsidRDefault="00FB5EBE" w:rsidP="003F56E7">
            <w:pPr>
              <w:spacing w:before="120" w:after="120"/>
              <w:contextualSpacing/>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Hoa Kì</w:t>
            </w:r>
          </w:p>
        </w:tc>
        <w:tc>
          <w:tcPr>
            <w:tcW w:w="3277" w:type="dxa"/>
          </w:tcPr>
          <w:p w:rsidR="00FB5EBE" w:rsidRPr="00FB5EBE" w:rsidRDefault="00FB5EBE" w:rsidP="003F56E7">
            <w:pPr>
              <w:spacing w:before="120" w:after="120"/>
              <w:contextualSpacing/>
              <w:jc w:val="center"/>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1453,7</w:t>
            </w:r>
          </w:p>
        </w:tc>
        <w:tc>
          <w:tcPr>
            <w:tcW w:w="3278" w:type="dxa"/>
          </w:tcPr>
          <w:p w:rsidR="00FB5EBE" w:rsidRPr="00FB5EBE" w:rsidRDefault="00FB5EBE" w:rsidP="003F56E7">
            <w:pPr>
              <w:spacing w:before="120" w:after="120"/>
              <w:contextualSpacing/>
              <w:jc w:val="center"/>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2251,6</w:t>
            </w:r>
          </w:p>
        </w:tc>
      </w:tr>
      <w:tr w:rsidR="00FB5EBE" w:rsidTr="003F56E7">
        <w:tc>
          <w:tcPr>
            <w:tcW w:w="3084" w:type="dxa"/>
          </w:tcPr>
          <w:p w:rsidR="00FB5EBE" w:rsidRPr="00FB5EBE" w:rsidRDefault="00FB5EBE" w:rsidP="003F56E7">
            <w:pPr>
              <w:spacing w:before="120" w:after="120"/>
              <w:contextualSpacing/>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Nhật Bản</w:t>
            </w:r>
          </w:p>
        </w:tc>
        <w:tc>
          <w:tcPr>
            <w:tcW w:w="3277" w:type="dxa"/>
          </w:tcPr>
          <w:p w:rsidR="00FB5EBE" w:rsidRPr="00FB5EBE" w:rsidRDefault="00FB5EBE" w:rsidP="003F56E7">
            <w:pPr>
              <w:spacing w:before="120" w:after="120"/>
              <w:contextualSpacing/>
              <w:jc w:val="center"/>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645,2</w:t>
            </w:r>
          </w:p>
        </w:tc>
        <w:tc>
          <w:tcPr>
            <w:tcW w:w="3278" w:type="dxa"/>
          </w:tcPr>
          <w:p w:rsidR="00FB5EBE" w:rsidRPr="00FB5EBE" w:rsidRDefault="00FB5EBE" w:rsidP="003F56E7">
            <w:pPr>
              <w:spacing w:before="120" w:after="120"/>
              <w:contextualSpacing/>
              <w:jc w:val="center"/>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607,1</w:t>
            </w:r>
          </w:p>
        </w:tc>
      </w:tr>
      <w:tr w:rsidR="00FB5EBE" w:rsidTr="003F56E7">
        <w:tc>
          <w:tcPr>
            <w:tcW w:w="3084" w:type="dxa"/>
          </w:tcPr>
          <w:p w:rsidR="00FB5EBE" w:rsidRPr="00FB5EBE" w:rsidRDefault="00FB5EBE" w:rsidP="003F56E7">
            <w:pPr>
              <w:spacing w:before="120" w:after="120"/>
              <w:contextualSpacing/>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Trung Quốc</w:t>
            </w:r>
          </w:p>
        </w:tc>
        <w:tc>
          <w:tcPr>
            <w:tcW w:w="3277" w:type="dxa"/>
          </w:tcPr>
          <w:p w:rsidR="00FB5EBE" w:rsidRPr="00FB5EBE" w:rsidRDefault="00FB5EBE" w:rsidP="003F56E7">
            <w:pPr>
              <w:spacing w:before="120" w:after="120"/>
              <w:contextualSpacing/>
              <w:jc w:val="center"/>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2281,9</w:t>
            </w:r>
          </w:p>
        </w:tc>
        <w:tc>
          <w:tcPr>
            <w:tcW w:w="3278" w:type="dxa"/>
          </w:tcPr>
          <w:p w:rsidR="00FB5EBE" w:rsidRPr="00FB5EBE" w:rsidRDefault="00FB5EBE" w:rsidP="003F56E7">
            <w:pPr>
              <w:spacing w:before="120" w:after="120"/>
              <w:contextualSpacing/>
              <w:jc w:val="center"/>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1681,7</w:t>
            </w:r>
          </w:p>
        </w:tc>
      </w:tr>
      <w:tr w:rsidR="00FB5EBE" w:rsidTr="003F56E7">
        <w:tc>
          <w:tcPr>
            <w:tcW w:w="3084" w:type="dxa"/>
          </w:tcPr>
          <w:p w:rsidR="00FB5EBE" w:rsidRPr="00FB5EBE" w:rsidRDefault="00FB5EBE" w:rsidP="003F56E7">
            <w:pPr>
              <w:spacing w:before="120" w:after="120"/>
              <w:contextualSpacing/>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LB Nga</w:t>
            </w:r>
          </w:p>
        </w:tc>
        <w:tc>
          <w:tcPr>
            <w:tcW w:w="3277" w:type="dxa"/>
          </w:tcPr>
          <w:p w:rsidR="00FB5EBE" w:rsidRPr="00FB5EBE" w:rsidRDefault="00FB5EBE" w:rsidP="003F56E7">
            <w:pPr>
              <w:spacing w:before="120" w:after="120"/>
              <w:contextualSpacing/>
              <w:jc w:val="center"/>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343,9</w:t>
            </w:r>
          </w:p>
        </w:tc>
        <w:tc>
          <w:tcPr>
            <w:tcW w:w="3278" w:type="dxa"/>
          </w:tcPr>
          <w:p w:rsidR="00FB5EBE" w:rsidRPr="00FB5EBE" w:rsidRDefault="00FB5EBE" w:rsidP="003F56E7">
            <w:pPr>
              <w:spacing w:before="120" w:after="120"/>
              <w:contextualSpacing/>
              <w:jc w:val="center"/>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182,8</w:t>
            </w:r>
          </w:p>
        </w:tc>
      </w:tr>
    </w:tbl>
    <w:p w:rsidR="00B90060" w:rsidRDefault="00B90060" w:rsidP="003F56E7">
      <w:pPr>
        <w:spacing w:before="120" w:after="120" w:line="360" w:lineRule="auto"/>
        <w:contextualSpacing/>
        <w:rPr>
          <w:rFonts w:ascii="Times New Roman" w:eastAsia="Times New Roman" w:hAnsi="Times New Roman" w:cs="Times New Roman"/>
          <w:sz w:val="26"/>
          <w:szCs w:val="26"/>
        </w:rPr>
      </w:pPr>
    </w:p>
    <w:p w:rsidR="00FB5EBE" w:rsidRPr="00FB5EBE" w:rsidRDefault="00FB5EBE" w:rsidP="003F56E7">
      <w:pPr>
        <w:spacing w:before="120" w:after="120" w:line="360" w:lineRule="auto"/>
        <w:contextualSpacing/>
        <w:rPr>
          <w:rFonts w:ascii="Times New Roman" w:eastAsia="Times New Roman" w:hAnsi="Times New Roman" w:cs="Times New Roman"/>
          <w:i/>
          <w:sz w:val="26"/>
          <w:szCs w:val="26"/>
        </w:rPr>
      </w:pPr>
      <w:r w:rsidRPr="00FB5EBE">
        <w:rPr>
          <w:rFonts w:ascii="Times New Roman" w:eastAsia="Times New Roman" w:hAnsi="Times New Roman" w:cs="Times New Roman"/>
          <w:sz w:val="26"/>
          <w:szCs w:val="26"/>
        </w:rPr>
        <w:t xml:space="preserve">a. Tính cán cân xuất, nhập khẩu của một số nước năm 2015. </w:t>
      </w:r>
      <w:r w:rsidRPr="00FB5EBE">
        <w:rPr>
          <w:rFonts w:ascii="Times New Roman" w:eastAsia="Times New Roman" w:hAnsi="Times New Roman" w:cs="Times New Roman"/>
          <w:i/>
          <w:sz w:val="26"/>
          <w:szCs w:val="26"/>
        </w:rPr>
        <w:t>(1,0 điểm)</w:t>
      </w:r>
    </w:p>
    <w:p w:rsidR="00FB5EBE" w:rsidRDefault="00FB5EBE" w:rsidP="003F56E7">
      <w:pPr>
        <w:spacing w:before="120" w:after="120" w:line="360" w:lineRule="auto"/>
        <w:contextualSpacing/>
        <w:rPr>
          <w:rFonts w:ascii="Times New Roman" w:eastAsia="Times New Roman" w:hAnsi="Times New Roman" w:cs="Times New Roman"/>
          <w:i/>
          <w:sz w:val="26"/>
          <w:szCs w:val="26"/>
        </w:rPr>
      </w:pPr>
      <w:r w:rsidRPr="00FB5EBE">
        <w:rPr>
          <w:rFonts w:ascii="Times New Roman" w:eastAsia="Times New Roman" w:hAnsi="Times New Roman" w:cs="Times New Roman"/>
          <w:sz w:val="26"/>
          <w:szCs w:val="26"/>
        </w:rPr>
        <w:t>b. Vẽ biểu đồ</w:t>
      </w:r>
      <w:r>
        <w:rPr>
          <w:rFonts w:ascii="Times New Roman" w:eastAsia="Times New Roman" w:hAnsi="Times New Roman" w:cs="Times New Roman"/>
          <w:sz w:val="26"/>
          <w:szCs w:val="26"/>
        </w:rPr>
        <w:t xml:space="preserve"> cột</w:t>
      </w:r>
      <w:r w:rsidRPr="00FB5EBE">
        <w:rPr>
          <w:rFonts w:ascii="Times New Roman" w:eastAsia="Times New Roman" w:hAnsi="Times New Roman" w:cs="Times New Roman"/>
          <w:sz w:val="26"/>
          <w:szCs w:val="26"/>
        </w:rPr>
        <w:t xml:space="preserve"> thể hiện giá trị xuất</w:t>
      </w:r>
      <w:r w:rsidR="00223415">
        <w:rPr>
          <w:rFonts w:ascii="Times New Roman" w:eastAsia="Times New Roman" w:hAnsi="Times New Roman" w:cs="Times New Roman"/>
          <w:sz w:val="26"/>
          <w:szCs w:val="26"/>
        </w:rPr>
        <w:t>, nhập</w:t>
      </w:r>
      <w:r w:rsidR="00E530DC">
        <w:rPr>
          <w:rFonts w:ascii="Times New Roman" w:eastAsia="Times New Roman" w:hAnsi="Times New Roman" w:cs="Times New Roman"/>
          <w:sz w:val="26"/>
          <w:szCs w:val="26"/>
        </w:rPr>
        <w:t xml:space="preserve"> </w:t>
      </w:r>
      <w:r w:rsidRPr="00FB5EBE">
        <w:rPr>
          <w:rFonts w:ascii="Times New Roman" w:eastAsia="Times New Roman" w:hAnsi="Times New Roman" w:cs="Times New Roman"/>
          <w:sz w:val="26"/>
          <w:szCs w:val="26"/>
        </w:rPr>
        <w:t>khẩu của một số nước năm 2015.</w:t>
      </w:r>
      <w:r>
        <w:rPr>
          <w:rFonts w:ascii="Times New Roman" w:eastAsia="Times New Roman" w:hAnsi="Times New Roman" w:cs="Times New Roman"/>
          <w:b/>
          <w:sz w:val="26"/>
          <w:szCs w:val="26"/>
        </w:rPr>
        <w:t xml:space="preserve"> </w:t>
      </w:r>
      <w:r w:rsidRPr="00FB5EBE">
        <w:rPr>
          <w:rFonts w:ascii="Times New Roman" w:eastAsia="Times New Roman" w:hAnsi="Times New Roman" w:cs="Times New Roman"/>
          <w:i/>
          <w:sz w:val="26"/>
          <w:szCs w:val="26"/>
        </w:rPr>
        <w:t>(2,0 điểm)</w:t>
      </w:r>
    </w:p>
    <w:p w:rsidR="00946B75" w:rsidRPr="001D3826" w:rsidRDefault="00FB5EBE" w:rsidP="003F56E7">
      <w:pPr>
        <w:spacing w:before="120" w:after="120" w:line="360" w:lineRule="auto"/>
        <w:contextualSpacing/>
        <w:rPr>
          <w:rFonts w:ascii="Times New Roman" w:eastAsia="Times New Roman" w:hAnsi="Times New Roman" w:cs="Times New Roman"/>
          <w:b/>
          <w:sz w:val="26"/>
          <w:szCs w:val="26"/>
        </w:rPr>
      </w:pPr>
      <w:r w:rsidRPr="00FB5EBE">
        <w:rPr>
          <w:rFonts w:ascii="Times New Roman" w:eastAsia="Times New Roman" w:hAnsi="Times New Roman" w:cs="Times New Roman"/>
          <w:sz w:val="26"/>
          <w:szCs w:val="26"/>
        </w:rPr>
        <w:t xml:space="preserve">c. </w:t>
      </w:r>
      <w:r>
        <w:rPr>
          <w:rFonts w:ascii="Times New Roman" w:eastAsia="Times New Roman" w:hAnsi="Times New Roman" w:cs="Times New Roman"/>
          <w:sz w:val="26"/>
          <w:szCs w:val="26"/>
        </w:rPr>
        <w:t>Rút ra nhận xét từ biểu đồ đã vẽ.</w:t>
      </w:r>
      <w:r w:rsidR="001D3826">
        <w:rPr>
          <w:rFonts w:ascii="Times New Roman" w:eastAsia="Times New Roman" w:hAnsi="Times New Roman" w:cs="Times New Roman"/>
          <w:sz w:val="26"/>
          <w:szCs w:val="26"/>
        </w:rPr>
        <w:t xml:space="preserve"> </w:t>
      </w:r>
      <w:r w:rsidR="001D3826" w:rsidRPr="001D3826">
        <w:rPr>
          <w:rFonts w:ascii="Times New Roman" w:eastAsia="Times New Roman" w:hAnsi="Times New Roman" w:cs="Times New Roman"/>
          <w:i/>
          <w:sz w:val="26"/>
          <w:szCs w:val="26"/>
        </w:rPr>
        <w:t>(1,0 điểm)</w:t>
      </w:r>
      <w:r>
        <w:rPr>
          <w:rFonts w:ascii="Times New Roman" w:eastAsia="Times New Roman" w:hAnsi="Times New Roman" w:cs="Times New Roman"/>
          <w:sz w:val="26"/>
          <w:szCs w:val="26"/>
        </w:rPr>
        <w:t xml:space="preserve"> </w:t>
      </w:r>
    </w:p>
    <w:p w:rsidR="00126099" w:rsidRDefault="00126099" w:rsidP="003F56E7">
      <w:pPr>
        <w:spacing w:before="120" w:after="120" w:line="240" w:lineRule="auto"/>
        <w:contextualSpacing/>
        <w:jc w:val="center"/>
        <w:rPr>
          <w:rFonts w:ascii="Times New Roman" w:eastAsia="Calibri" w:hAnsi="Times New Roman" w:cs="Times New Roman"/>
          <w:b/>
          <w:sz w:val="26"/>
          <w:szCs w:val="26"/>
        </w:rPr>
      </w:pPr>
      <w:r w:rsidRPr="000A60FC">
        <w:rPr>
          <w:rFonts w:ascii="Times New Roman" w:eastAsia="Calibri" w:hAnsi="Times New Roman" w:cs="Times New Roman"/>
          <w:b/>
          <w:sz w:val="26"/>
          <w:szCs w:val="26"/>
        </w:rPr>
        <w:t>---Hết---</w:t>
      </w:r>
    </w:p>
    <w:p w:rsidR="00067C56" w:rsidRPr="000A60FC" w:rsidRDefault="00067C56" w:rsidP="00067C56">
      <w:pPr>
        <w:spacing w:before="120" w:after="120" w:line="240" w:lineRule="auto"/>
        <w:contextualSpacing/>
        <w:jc w:val="center"/>
        <w:rPr>
          <w:rFonts w:ascii="Times New Roman" w:eastAsia="Calibri" w:hAnsi="Times New Roman" w:cs="Times New Roman"/>
          <w:b/>
          <w:sz w:val="26"/>
          <w:szCs w:val="26"/>
        </w:rPr>
      </w:pPr>
    </w:p>
    <w:p w:rsidR="00126099" w:rsidRDefault="00126099" w:rsidP="00F80A97">
      <w:pPr>
        <w:spacing w:before="120" w:after="120" w:line="360" w:lineRule="auto"/>
        <w:contextualSpacing/>
        <w:jc w:val="center"/>
        <w:rPr>
          <w:rFonts w:ascii="Times New Roman" w:eastAsia="Calibri" w:hAnsi="Times New Roman" w:cs="Times New Roman"/>
          <w:b/>
          <w:sz w:val="26"/>
          <w:szCs w:val="26"/>
        </w:rPr>
      </w:pPr>
      <w:r w:rsidRPr="000A60FC">
        <w:rPr>
          <w:rFonts w:ascii="Times New Roman" w:eastAsia="Calibri" w:hAnsi="Times New Roman" w:cs="Times New Roman"/>
          <w:b/>
          <w:sz w:val="26"/>
          <w:szCs w:val="26"/>
        </w:rPr>
        <w:t>Họ và tên HS: ……………………………………..Số báo danh: ………..Lớp:…….</w:t>
      </w:r>
    </w:p>
    <w:p w:rsidR="00A51908" w:rsidRDefault="00A51908" w:rsidP="00F80A97">
      <w:pPr>
        <w:spacing w:before="120" w:after="120" w:line="360" w:lineRule="auto"/>
        <w:contextualSpacing/>
        <w:jc w:val="center"/>
        <w:rPr>
          <w:rFonts w:ascii="Times New Roman" w:eastAsia="Calibri" w:hAnsi="Times New Roman" w:cs="Times New Roman"/>
          <w:b/>
          <w:sz w:val="26"/>
          <w:szCs w:val="26"/>
        </w:rPr>
      </w:pPr>
    </w:p>
    <w:p w:rsidR="00A51908" w:rsidRDefault="00A51908" w:rsidP="00F80A97">
      <w:pPr>
        <w:spacing w:before="120" w:after="120" w:line="360" w:lineRule="auto"/>
        <w:contextualSpacing/>
        <w:jc w:val="center"/>
        <w:rPr>
          <w:rFonts w:ascii="Times New Roman" w:eastAsia="Calibri" w:hAnsi="Times New Roman" w:cs="Times New Roman"/>
          <w:b/>
          <w:sz w:val="26"/>
          <w:szCs w:val="26"/>
        </w:rPr>
      </w:pPr>
    </w:p>
    <w:p w:rsidR="00A51908" w:rsidRPr="006108C0" w:rsidRDefault="00A51908" w:rsidP="00A51908">
      <w:pPr>
        <w:tabs>
          <w:tab w:val="left" w:pos="7350"/>
        </w:tabs>
        <w:spacing w:after="0" w:line="264" w:lineRule="auto"/>
        <w:jc w:val="both"/>
        <w:rPr>
          <w:rFonts w:ascii="Times New Roman" w:eastAsia="Calibri" w:hAnsi="Times New Roman" w:cs="Times New Roman"/>
          <w:sz w:val="26"/>
          <w:szCs w:val="26"/>
          <w:lang w:val="it-IT"/>
        </w:rPr>
      </w:pPr>
      <w:r w:rsidRPr="006108C0">
        <w:rPr>
          <w:rFonts w:ascii="Times New Roman" w:eastAsia="Calibri" w:hAnsi="Times New Roman" w:cs="Times New Roman"/>
          <w:sz w:val="26"/>
          <w:szCs w:val="26"/>
          <w:lang w:val="it-IT"/>
        </w:rPr>
        <w:lastRenderedPageBreak/>
        <w:t>SỞ GIÁO DỤC VÀ ĐÀO TẠO TP HỒ CHÍ MINH</w:t>
      </w:r>
      <w:r w:rsidRPr="006108C0">
        <w:rPr>
          <w:rFonts w:ascii="Times New Roman" w:eastAsia="Calibri" w:hAnsi="Times New Roman" w:cs="Times New Roman"/>
          <w:sz w:val="26"/>
          <w:szCs w:val="26"/>
          <w:lang w:val="it-IT"/>
        </w:rPr>
        <w:tab/>
        <w:t xml:space="preserve">             </w:t>
      </w:r>
    </w:p>
    <w:p w:rsidR="00A51908" w:rsidRPr="006108C0" w:rsidRDefault="00A51908" w:rsidP="00A51908">
      <w:pPr>
        <w:tabs>
          <w:tab w:val="left" w:pos="7350"/>
        </w:tabs>
        <w:spacing w:after="0" w:line="264" w:lineRule="auto"/>
        <w:jc w:val="both"/>
        <w:rPr>
          <w:rFonts w:ascii="Times New Roman" w:eastAsia="Calibri" w:hAnsi="Times New Roman" w:cs="Times New Roman"/>
          <w:b/>
          <w:sz w:val="26"/>
          <w:szCs w:val="26"/>
          <w:lang w:val="it-IT"/>
        </w:rPr>
      </w:pPr>
      <w:r w:rsidRPr="006108C0">
        <w:rPr>
          <w:rFonts w:ascii="Times New Roman" w:eastAsia="Calibri" w:hAnsi="Times New Roman" w:cs="Times New Roman"/>
          <w:sz w:val="26"/>
          <w:szCs w:val="26"/>
          <w:lang w:val="it-IT"/>
        </w:rPr>
        <w:t xml:space="preserve"> </w:t>
      </w:r>
      <w:r w:rsidRPr="006108C0">
        <w:rPr>
          <w:rFonts w:ascii="Times New Roman" w:eastAsia="Calibri" w:hAnsi="Times New Roman" w:cs="Times New Roman"/>
          <w:b/>
          <w:sz w:val="26"/>
          <w:szCs w:val="26"/>
          <w:lang w:val="it-IT"/>
        </w:rPr>
        <w:t xml:space="preserve">TRƯỜNG THPT NĂNG KHIẾU TDTT H.BC          </w:t>
      </w:r>
      <w:r>
        <w:rPr>
          <w:rFonts w:ascii="Times New Roman" w:eastAsia="Calibri" w:hAnsi="Times New Roman" w:cs="Times New Roman"/>
          <w:b/>
          <w:sz w:val="26"/>
          <w:szCs w:val="26"/>
          <w:lang w:val="it-IT"/>
        </w:rPr>
        <w:t xml:space="preserve">         </w:t>
      </w:r>
      <w:r w:rsidRPr="006108C0">
        <w:rPr>
          <w:rFonts w:ascii="Times New Roman" w:eastAsia="Calibri" w:hAnsi="Times New Roman" w:cs="Times New Roman"/>
          <w:b/>
          <w:sz w:val="26"/>
          <w:szCs w:val="26"/>
          <w:bdr w:val="single" w:sz="4" w:space="0" w:color="auto" w:frame="1"/>
          <w:lang w:val="it-IT"/>
        </w:rPr>
        <w:t>ĐÁP ÁN CHÍNH THỨ</w:t>
      </w:r>
      <w:r>
        <w:rPr>
          <w:rFonts w:ascii="Times New Roman" w:eastAsia="Calibri" w:hAnsi="Times New Roman" w:cs="Times New Roman"/>
          <w:b/>
          <w:sz w:val="26"/>
          <w:szCs w:val="26"/>
          <w:bdr w:val="single" w:sz="4" w:space="0" w:color="auto" w:frame="1"/>
          <w:lang w:val="it-IT"/>
        </w:rPr>
        <w:t>C</w:t>
      </w:r>
    </w:p>
    <w:p w:rsidR="00A51908" w:rsidRPr="006108C0" w:rsidRDefault="00A51908" w:rsidP="00A51908">
      <w:pPr>
        <w:spacing w:after="0" w:line="312" w:lineRule="auto"/>
        <w:jc w:val="both"/>
        <w:rPr>
          <w:rFonts w:ascii="Times New Roman" w:eastAsia="Calibri" w:hAnsi="Times New Roman" w:cs="Times New Roman"/>
          <w:b/>
          <w:sz w:val="26"/>
          <w:szCs w:val="26"/>
          <w:lang w:val="it-IT"/>
        </w:rPr>
      </w:pPr>
      <w:r w:rsidRPr="006108C0">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62336" behindDoc="0" locked="0" layoutInCell="1" allowOverlap="1" wp14:anchorId="2AC14CEF" wp14:editId="54B12DC9">
                <wp:simplePos x="0" y="0"/>
                <wp:positionH relativeFrom="column">
                  <wp:posOffset>651510</wp:posOffset>
                </wp:positionH>
                <wp:positionV relativeFrom="paragraph">
                  <wp:posOffset>4445</wp:posOffset>
                </wp:positionV>
                <wp:extent cx="16192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619250" cy="6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1.3pt,.35pt" to="178.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"/>
            </w:pict>
          </mc:Fallback>
        </mc:AlternateContent>
      </w:r>
    </w:p>
    <w:p w:rsidR="00A51908" w:rsidRPr="00A51908" w:rsidRDefault="00A51908" w:rsidP="00A51908">
      <w:pPr>
        <w:tabs>
          <w:tab w:val="left" w:pos="576"/>
          <w:tab w:val="left" w:pos="2952"/>
          <w:tab w:val="left" w:pos="5328"/>
          <w:tab w:val="left" w:pos="7704"/>
        </w:tabs>
        <w:autoSpaceDE w:val="0"/>
        <w:autoSpaceDN w:val="0"/>
        <w:adjustRightInd w:val="0"/>
        <w:spacing w:after="0"/>
        <w:jc w:val="center"/>
        <w:rPr>
          <w:rFonts w:ascii="Times New Roman" w:eastAsia="Calibri" w:hAnsi="Times New Roman" w:cs="Times New Roman"/>
          <w:b/>
          <w:bCs/>
          <w:sz w:val="36"/>
          <w:szCs w:val="36"/>
          <w:lang w:val="it-IT"/>
        </w:rPr>
      </w:pPr>
      <w:r w:rsidRPr="00A51908">
        <w:rPr>
          <w:rFonts w:ascii="Times New Roman" w:eastAsia="Calibri" w:hAnsi="Times New Roman" w:cs="Times New Roman"/>
          <w:b/>
          <w:bCs/>
          <w:sz w:val="36"/>
          <w:szCs w:val="36"/>
          <w:lang w:val="it-IT"/>
        </w:rPr>
        <w:t>ĐÁP ÁN KIỂM TRA HỌC KÌ II – NĂM HỌC 2019 - 2020</w:t>
      </w:r>
    </w:p>
    <w:p w:rsidR="00A51908" w:rsidRPr="00A51908" w:rsidRDefault="00A51908" w:rsidP="00A51908">
      <w:pPr>
        <w:tabs>
          <w:tab w:val="left" w:pos="576"/>
          <w:tab w:val="left" w:pos="2952"/>
          <w:tab w:val="left" w:pos="5328"/>
          <w:tab w:val="left" w:pos="7704"/>
        </w:tabs>
        <w:autoSpaceDE w:val="0"/>
        <w:autoSpaceDN w:val="0"/>
        <w:adjustRightInd w:val="0"/>
        <w:spacing w:after="0"/>
        <w:jc w:val="center"/>
        <w:rPr>
          <w:rFonts w:ascii="Times New Roman" w:eastAsia="Calibri" w:hAnsi="Times New Roman" w:cs="Times New Roman"/>
          <w:bCs/>
          <w:i/>
          <w:sz w:val="26"/>
          <w:szCs w:val="26"/>
          <w:lang w:val="it-IT"/>
        </w:rPr>
      </w:pPr>
      <w:r w:rsidRPr="00A51908">
        <w:rPr>
          <w:rFonts w:ascii="Times New Roman" w:eastAsia="Calibri" w:hAnsi="Times New Roman" w:cs="Times New Roman"/>
          <w:b/>
          <w:bCs/>
          <w:sz w:val="26"/>
          <w:szCs w:val="26"/>
          <w:lang w:val="it-IT"/>
        </w:rPr>
        <w:t xml:space="preserve">Môn : ĐỊA LÍ - LỚP 10 </w:t>
      </w:r>
      <w:r w:rsidRPr="00A51908">
        <w:rPr>
          <w:rFonts w:ascii="Times New Roman" w:eastAsia="Calibri" w:hAnsi="Times New Roman" w:cs="Times New Roman"/>
          <w:bCs/>
          <w:i/>
          <w:sz w:val="26"/>
          <w:szCs w:val="26"/>
          <w:lang w:val="it-IT"/>
        </w:rPr>
        <w:t>(Thời gian làm bài: 45 phút)</w:t>
      </w:r>
    </w:p>
    <w:tbl>
      <w:tblPr>
        <w:tblStyle w:val="TableGrid"/>
        <w:tblW w:w="9828" w:type="dxa"/>
        <w:tblLook w:val="04A0" w:firstRow="1" w:lastRow="0" w:firstColumn="1" w:lastColumn="0" w:noHBand="0" w:noVBand="1"/>
      </w:tblPr>
      <w:tblGrid>
        <w:gridCol w:w="738"/>
        <w:gridCol w:w="8151"/>
        <w:gridCol w:w="939"/>
      </w:tblGrid>
      <w:tr w:rsidR="00A51908" w:rsidRPr="006108C0" w:rsidTr="008E4982">
        <w:tc>
          <w:tcPr>
            <w:tcW w:w="738" w:type="dxa"/>
            <w:shd w:val="clear" w:color="auto" w:fill="FFFFFF" w:themeFill="background1"/>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6108C0">
              <w:rPr>
                <w:rFonts w:ascii="Times New Roman" w:eastAsia="Calibri" w:hAnsi="Times New Roman" w:cs="Times New Roman"/>
                <w:b/>
                <w:iCs/>
                <w:sz w:val="26"/>
                <w:szCs w:val="26"/>
              </w:rPr>
              <w:t>Câu</w:t>
            </w:r>
          </w:p>
        </w:tc>
        <w:tc>
          <w:tcPr>
            <w:tcW w:w="8151" w:type="dxa"/>
            <w:shd w:val="clear" w:color="auto" w:fill="FFFFFF" w:themeFill="background1"/>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6108C0">
              <w:rPr>
                <w:rFonts w:ascii="Times New Roman" w:eastAsia="Calibri" w:hAnsi="Times New Roman" w:cs="Times New Roman"/>
                <w:b/>
                <w:iCs/>
                <w:sz w:val="26"/>
                <w:szCs w:val="26"/>
              </w:rPr>
              <w:t>Nội dung</w:t>
            </w:r>
          </w:p>
        </w:tc>
        <w:tc>
          <w:tcPr>
            <w:tcW w:w="939" w:type="dxa"/>
            <w:shd w:val="clear" w:color="auto" w:fill="FFFFFF" w:themeFill="background1"/>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6108C0">
              <w:rPr>
                <w:rFonts w:ascii="Times New Roman" w:eastAsia="Calibri" w:hAnsi="Times New Roman" w:cs="Times New Roman"/>
                <w:b/>
                <w:iCs/>
                <w:sz w:val="26"/>
                <w:szCs w:val="26"/>
              </w:rPr>
              <w:t>Thang điểm</w:t>
            </w:r>
          </w:p>
        </w:tc>
      </w:tr>
      <w:tr w:rsidR="00A51908" w:rsidRPr="006108C0" w:rsidTr="008E4982">
        <w:tc>
          <w:tcPr>
            <w:tcW w:w="738" w:type="dxa"/>
            <w:vMerge w:val="restart"/>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6108C0">
              <w:rPr>
                <w:rFonts w:ascii="Times New Roman" w:eastAsia="Calibri" w:hAnsi="Times New Roman" w:cs="Times New Roman"/>
                <w:b/>
                <w:iCs/>
                <w:sz w:val="26"/>
                <w:szCs w:val="26"/>
              </w:rPr>
              <w:t>1</w:t>
            </w:r>
          </w:p>
        </w:tc>
        <w:tc>
          <w:tcPr>
            <w:tcW w:w="8151" w:type="dxa"/>
            <w:vAlign w:val="center"/>
          </w:tcPr>
          <w:p w:rsidR="00A51908" w:rsidRPr="008A47CD" w:rsidRDefault="00A51908" w:rsidP="008E4982">
            <w:pPr>
              <w:contextualSpacing/>
              <w:jc w:val="both"/>
              <w:rPr>
                <w:rFonts w:ascii="Times New Roman" w:eastAsia="Times New Roman" w:hAnsi="Times New Roman" w:cs="Times New Roman"/>
                <w:b/>
                <w:sz w:val="26"/>
                <w:szCs w:val="26"/>
              </w:rPr>
            </w:pPr>
            <w:r w:rsidRPr="008A47CD">
              <w:rPr>
                <w:rFonts w:ascii="Times New Roman" w:eastAsia="Times New Roman" w:hAnsi="Times New Roman" w:cs="Times New Roman"/>
                <w:b/>
                <w:sz w:val="26"/>
                <w:szCs w:val="26"/>
              </w:rPr>
              <w:t>Trong các ngành sau: Dệt – may, lâm nghiệp, giáo dục</w:t>
            </w:r>
            <w:r w:rsidRPr="008A47CD">
              <w:rPr>
                <w:rFonts w:ascii="Times New Roman" w:eastAsia="Times New Roman" w:hAnsi="Times New Roman" w:cs="Times New Roman"/>
                <w:b/>
                <w:i/>
                <w:sz w:val="26"/>
                <w:szCs w:val="26"/>
              </w:rPr>
              <w:t xml:space="preserve"> </w:t>
            </w:r>
            <w:r w:rsidRPr="008A47CD">
              <w:rPr>
                <w:rFonts w:ascii="Times New Roman" w:eastAsia="Times New Roman" w:hAnsi="Times New Roman" w:cs="Times New Roman"/>
                <w:b/>
                <w:sz w:val="26"/>
                <w:szCs w:val="26"/>
              </w:rPr>
              <w:t>ngành</w:t>
            </w:r>
            <w:r>
              <w:rPr>
                <w:rFonts w:ascii="Times New Roman" w:eastAsia="Times New Roman" w:hAnsi="Times New Roman" w:cs="Times New Roman"/>
                <w:b/>
                <w:sz w:val="26"/>
                <w:szCs w:val="26"/>
              </w:rPr>
              <w:t xml:space="preserve"> nào thuộc nhóm ngành dịch vụ? </w:t>
            </w:r>
            <w:r w:rsidRPr="008A47CD">
              <w:rPr>
                <w:rFonts w:ascii="Times New Roman" w:eastAsia="Times New Roman" w:hAnsi="Times New Roman" w:cs="Times New Roman"/>
                <w:b/>
                <w:sz w:val="26"/>
                <w:szCs w:val="26"/>
              </w:rPr>
              <w:t>Ngành dịch vụ được phân thành những loại nào</w:t>
            </w:r>
            <w:r>
              <w:rPr>
                <w:rFonts w:ascii="Times New Roman" w:eastAsia="Times New Roman" w:hAnsi="Times New Roman" w:cs="Times New Roman"/>
                <w:b/>
                <w:sz w:val="26"/>
                <w:szCs w:val="26"/>
              </w:rPr>
              <w:t>, cho ví dụ từng loại.</w:t>
            </w:r>
          </w:p>
        </w:tc>
        <w:tc>
          <w:tcPr>
            <w:tcW w:w="939" w:type="dxa"/>
            <w:vAlign w:val="center"/>
          </w:tcPr>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8A47CD">
              <w:rPr>
                <w:rFonts w:ascii="Times New Roman" w:eastAsia="Calibri" w:hAnsi="Times New Roman" w:cs="Times New Roman"/>
                <w:b/>
                <w:bCs/>
                <w:iCs/>
                <w:sz w:val="26"/>
                <w:szCs w:val="26"/>
              </w:rPr>
              <w:t>2,0</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Pr="00DC4F58"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sidRPr="00DC4F58">
              <w:rPr>
                <w:rFonts w:ascii="Times New Roman" w:hAnsi="Times New Roman" w:cs="Times New Roman"/>
                <w:bCs/>
                <w:sz w:val="26"/>
                <w:szCs w:val="26"/>
              </w:rPr>
              <w:t>- Ngành giáo dục.</w:t>
            </w:r>
          </w:p>
          <w:p w:rsidR="00A51908" w:rsidRPr="00DC4F58"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sidRPr="00DC4F58">
              <w:rPr>
                <w:rFonts w:ascii="Times New Roman" w:hAnsi="Times New Roman" w:cs="Times New Roman"/>
                <w:bCs/>
                <w:sz w:val="26"/>
                <w:szCs w:val="26"/>
              </w:rPr>
              <w:t>- Dịch vụ kinh doanh: vận tải, thông tin liên lạc,…</w:t>
            </w:r>
          </w:p>
          <w:p w:rsidR="00A51908" w:rsidRPr="00DC4F58"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sidRPr="00DC4F58">
              <w:rPr>
                <w:rFonts w:ascii="Times New Roman" w:hAnsi="Times New Roman" w:cs="Times New Roman"/>
                <w:bCs/>
                <w:sz w:val="26"/>
                <w:szCs w:val="26"/>
              </w:rPr>
              <w:t>- Dịch vụ tiêu dùng: bán buôn, bán lẻ, du lịch,…</w:t>
            </w:r>
          </w:p>
          <w:p w:rsidR="00A51908" w:rsidRPr="008A47CD" w:rsidRDefault="00A51908" w:rsidP="008E4982">
            <w:pPr>
              <w:tabs>
                <w:tab w:val="left" w:pos="5328"/>
                <w:tab w:val="left" w:pos="7704"/>
              </w:tabs>
              <w:autoSpaceDE w:val="0"/>
              <w:autoSpaceDN w:val="0"/>
              <w:adjustRightInd w:val="0"/>
              <w:contextualSpacing/>
              <w:jc w:val="both"/>
              <w:rPr>
                <w:rFonts w:ascii="Times New Roman" w:hAnsi="Times New Roman" w:cs="Times New Roman"/>
                <w:b/>
                <w:bCs/>
                <w:sz w:val="26"/>
                <w:szCs w:val="26"/>
              </w:rPr>
            </w:pPr>
            <w:r w:rsidRPr="00DC4F58">
              <w:rPr>
                <w:rFonts w:ascii="Times New Roman" w:hAnsi="Times New Roman" w:cs="Times New Roman"/>
                <w:bCs/>
                <w:sz w:val="26"/>
                <w:szCs w:val="26"/>
              </w:rPr>
              <w:t>- Dịch vụ công: dịch vụ hành chính công, hoạt động đoàn thể.</w:t>
            </w:r>
          </w:p>
        </w:tc>
        <w:tc>
          <w:tcPr>
            <w:tcW w:w="939" w:type="dxa"/>
            <w:vAlign w:val="center"/>
          </w:tcPr>
          <w:p w:rsidR="00A51908" w:rsidRPr="00DC4F58"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DC4F58">
              <w:rPr>
                <w:rFonts w:ascii="Times New Roman" w:eastAsia="Calibri" w:hAnsi="Times New Roman" w:cs="Times New Roman"/>
                <w:bCs/>
                <w:iCs/>
                <w:sz w:val="26"/>
                <w:szCs w:val="26"/>
              </w:rPr>
              <w:t>0,5</w:t>
            </w:r>
          </w:p>
          <w:p w:rsidR="00A51908" w:rsidRPr="00DC4F58"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DC4F58">
              <w:rPr>
                <w:rFonts w:ascii="Times New Roman" w:eastAsia="Calibri" w:hAnsi="Times New Roman" w:cs="Times New Roman"/>
                <w:bCs/>
                <w:iCs/>
                <w:sz w:val="26"/>
                <w:szCs w:val="26"/>
              </w:rPr>
              <w:t>0,5</w:t>
            </w:r>
          </w:p>
          <w:p w:rsidR="00A51908" w:rsidRPr="00DC4F58"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DC4F58">
              <w:rPr>
                <w:rFonts w:ascii="Times New Roman" w:eastAsia="Calibri" w:hAnsi="Times New Roman" w:cs="Times New Roman"/>
                <w:bCs/>
                <w:iCs/>
                <w:sz w:val="26"/>
                <w:szCs w:val="26"/>
              </w:rPr>
              <w:t>0,5</w:t>
            </w:r>
          </w:p>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DC4F58">
              <w:rPr>
                <w:rFonts w:ascii="Times New Roman" w:eastAsia="Calibri" w:hAnsi="Times New Roman" w:cs="Times New Roman"/>
                <w:bCs/>
                <w:iCs/>
                <w:sz w:val="26"/>
                <w:szCs w:val="26"/>
              </w:rPr>
              <w:t>0,5</w:t>
            </w:r>
          </w:p>
        </w:tc>
      </w:tr>
      <w:tr w:rsidR="00A51908" w:rsidRPr="006108C0" w:rsidTr="008E4982">
        <w:tc>
          <w:tcPr>
            <w:tcW w:w="738" w:type="dxa"/>
            <w:vMerge w:val="restart"/>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6108C0">
              <w:rPr>
                <w:rFonts w:ascii="Times New Roman" w:eastAsia="Calibri" w:hAnsi="Times New Roman" w:cs="Times New Roman"/>
                <w:b/>
                <w:iCs/>
                <w:sz w:val="26"/>
                <w:szCs w:val="26"/>
              </w:rPr>
              <w:t>2</w:t>
            </w:r>
          </w:p>
        </w:tc>
        <w:tc>
          <w:tcPr>
            <w:tcW w:w="8151" w:type="dxa"/>
            <w:vAlign w:val="center"/>
          </w:tcPr>
          <w:p w:rsidR="00A51908" w:rsidRPr="008A47CD" w:rsidRDefault="00A51908" w:rsidP="008E4982">
            <w:pPr>
              <w:contextualSpacing/>
              <w:jc w:val="both"/>
              <w:rPr>
                <w:rFonts w:ascii="Times New Roman" w:eastAsia="Times New Roman" w:hAnsi="Times New Roman" w:cs="Times New Roman"/>
                <w:b/>
                <w:sz w:val="26"/>
                <w:szCs w:val="26"/>
              </w:rPr>
            </w:pPr>
            <w:r w:rsidRPr="008A47CD">
              <w:rPr>
                <w:rFonts w:ascii="Times New Roman" w:eastAsia="Times New Roman" w:hAnsi="Times New Roman" w:cs="Times New Roman"/>
                <w:b/>
                <w:sz w:val="26"/>
                <w:szCs w:val="26"/>
              </w:rPr>
              <w:t>Nêu tên ngành giao thông vận tải trẻ có vai trò gắn liền với việc vận chuyển dầu mỏ và khí đốt. Trình bày những hạn chế của ngành giao thông vận tải đó.</w:t>
            </w:r>
          </w:p>
        </w:tc>
        <w:tc>
          <w:tcPr>
            <w:tcW w:w="939" w:type="dxa"/>
            <w:vAlign w:val="center"/>
          </w:tcPr>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8A47CD">
              <w:rPr>
                <w:rFonts w:ascii="Times New Roman" w:eastAsia="Calibri" w:hAnsi="Times New Roman" w:cs="Times New Roman"/>
                <w:b/>
                <w:bCs/>
                <w:iCs/>
                <w:sz w:val="26"/>
                <w:szCs w:val="26"/>
              </w:rPr>
              <w:t>2,0</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sidRPr="00DC4F58">
              <w:rPr>
                <w:rFonts w:ascii="Times New Roman" w:hAnsi="Times New Roman" w:cs="Times New Roman"/>
                <w:bCs/>
                <w:sz w:val="26"/>
                <w:szCs w:val="26"/>
              </w:rPr>
              <w:t>- Giao thông vận tải đường ống.</w:t>
            </w:r>
          </w:p>
          <w:p w:rsidR="00A51908"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Pr>
                <w:rFonts w:ascii="Times New Roman" w:hAnsi="Times New Roman" w:cs="Times New Roman"/>
                <w:bCs/>
                <w:sz w:val="26"/>
                <w:szCs w:val="26"/>
              </w:rPr>
              <w:t>- Tuyến đường ống cố định.</w:t>
            </w:r>
          </w:p>
          <w:p w:rsidR="00A51908"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Pr>
                <w:rFonts w:ascii="Times New Roman" w:hAnsi="Times New Roman" w:cs="Times New Roman"/>
                <w:bCs/>
                <w:sz w:val="26"/>
                <w:szCs w:val="26"/>
              </w:rPr>
              <w:t>- Khó khắc phục khi có sự cố.</w:t>
            </w:r>
          </w:p>
          <w:p w:rsidR="00A51908" w:rsidRPr="00DC4F58"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 Dễ gây ô nhiễm môi trường nước khi xảy ra rò rỉ dầu mỏ, khí đốt. </w:t>
            </w:r>
          </w:p>
        </w:tc>
        <w:tc>
          <w:tcPr>
            <w:tcW w:w="939" w:type="dxa"/>
            <w:vAlign w:val="center"/>
          </w:tcPr>
          <w:p w:rsidR="00A51908" w:rsidRPr="00DC7C71"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DC7C71">
              <w:rPr>
                <w:rFonts w:ascii="Times New Roman" w:eastAsia="Calibri" w:hAnsi="Times New Roman" w:cs="Times New Roman"/>
                <w:bCs/>
                <w:iCs/>
                <w:sz w:val="26"/>
                <w:szCs w:val="26"/>
              </w:rPr>
              <w:t>0,5</w:t>
            </w:r>
          </w:p>
          <w:p w:rsidR="00A51908" w:rsidRPr="00DC7C71"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DC7C71">
              <w:rPr>
                <w:rFonts w:ascii="Times New Roman" w:eastAsia="Calibri" w:hAnsi="Times New Roman" w:cs="Times New Roman"/>
                <w:bCs/>
                <w:iCs/>
                <w:sz w:val="26"/>
                <w:szCs w:val="26"/>
              </w:rPr>
              <w:t>0,5</w:t>
            </w:r>
          </w:p>
          <w:p w:rsidR="00A51908" w:rsidRPr="00DC7C71"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DC7C71">
              <w:rPr>
                <w:rFonts w:ascii="Times New Roman" w:eastAsia="Calibri" w:hAnsi="Times New Roman" w:cs="Times New Roman"/>
                <w:bCs/>
                <w:iCs/>
                <w:sz w:val="26"/>
                <w:szCs w:val="26"/>
              </w:rPr>
              <w:t>0,5</w:t>
            </w:r>
          </w:p>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DC7C71">
              <w:rPr>
                <w:rFonts w:ascii="Times New Roman" w:eastAsia="Calibri" w:hAnsi="Times New Roman" w:cs="Times New Roman"/>
                <w:bCs/>
                <w:iCs/>
                <w:sz w:val="26"/>
                <w:szCs w:val="26"/>
              </w:rPr>
              <w:t>0,5</w:t>
            </w:r>
          </w:p>
        </w:tc>
      </w:tr>
      <w:tr w:rsidR="00A51908" w:rsidRPr="006108C0" w:rsidTr="008E4982">
        <w:tc>
          <w:tcPr>
            <w:tcW w:w="738" w:type="dxa"/>
            <w:vMerge w:val="restart"/>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6108C0">
              <w:rPr>
                <w:rFonts w:ascii="Times New Roman" w:eastAsia="Calibri" w:hAnsi="Times New Roman" w:cs="Times New Roman"/>
                <w:b/>
                <w:iCs/>
                <w:sz w:val="26"/>
                <w:szCs w:val="26"/>
              </w:rPr>
              <w:t>3</w:t>
            </w:r>
          </w:p>
        </w:tc>
        <w:tc>
          <w:tcPr>
            <w:tcW w:w="8151" w:type="dxa"/>
            <w:vAlign w:val="center"/>
          </w:tcPr>
          <w:p w:rsidR="00A51908" w:rsidRPr="008A47CD" w:rsidRDefault="00A51908" w:rsidP="008E4982">
            <w:pPr>
              <w:contextualSpacing/>
              <w:jc w:val="both"/>
              <w:rPr>
                <w:rFonts w:ascii="Times New Roman" w:eastAsia="Times New Roman" w:hAnsi="Times New Roman" w:cs="Times New Roman"/>
                <w:b/>
                <w:sz w:val="26"/>
                <w:szCs w:val="26"/>
              </w:rPr>
            </w:pPr>
            <w:r w:rsidRPr="008A47CD">
              <w:rPr>
                <w:rFonts w:ascii="Times New Roman" w:eastAsia="Times New Roman" w:hAnsi="Times New Roman" w:cs="Times New Roman"/>
                <w:b/>
                <w:sz w:val="26"/>
                <w:szCs w:val="26"/>
              </w:rPr>
              <w:t xml:space="preserve">a. Sản phẩm của ngành giao thông vận tải là gì? </w:t>
            </w:r>
          </w:p>
        </w:tc>
        <w:tc>
          <w:tcPr>
            <w:tcW w:w="939" w:type="dxa"/>
            <w:vAlign w:val="center"/>
          </w:tcPr>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8A47CD">
              <w:rPr>
                <w:rFonts w:ascii="Times New Roman" w:eastAsia="Calibri" w:hAnsi="Times New Roman" w:cs="Times New Roman"/>
                <w:b/>
                <w:bCs/>
                <w:iCs/>
                <w:sz w:val="26"/>
                <w:szCs w:val="26"/>
              </w:rPr>
              <w:t>0,5</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Pr="00DC7C71" w:rsidRDefault="00A51908" w:rsidP="008E4982">
            <w:pPr>
              <w:contextualSpacing/>
              <w:jc w:val="both"/>
              <w:rPr>
                <w:rFonts w:ascii="Times New Roman" w:eastAsia="Times New Roman" w:hAnsi="Times New Roman" w:cs="Times New Roman"/>
                <w:sz w:val="26"/>
                <w:szCs w:val="26"/>
              </w:rPr>
            </w:pPr>
            <w:r w:rsidRPr="00DC7C71">
              <w:rPr>
                <w:rFonts w:ascii="Times New Roman" w:eastAsia="Times New Roman" w:hAnsi="Times New Roman" w:cs="Times New Roman"/>
                <w:sz w:val="26"/>
                <w:szCs w:val="26"/>
              </w:rPr>
              <w:t>- Sự chuyên chở con người và hàng hóa.</w:t>
            </w:r>
          </w:p>
        </w:tc>
        <w:tc>
          <w:tcPr>
            <w:tcW w:w="939" w:type="dxa"/>
            <w:vAlign w:val="center"/>
          </w:tcPr>
          <w:p w:rsidR="00A51908" w:rsidRPr="00DC7C71"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DC7C71">
              <w:rPr>
                <w:rFonts w:ascii="Times New Roman" w:eastAsia="Calibri" w:hAnsi="Times New Roman" w:cs="Times New Roman"/>
                <w:bCs/>
                <w:iCs/>
                <w:sz w:val="26"/>
                <w:szCs w:val="26"/>
              </w:rPr>
              <w:t>0,5</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Pr="008A47CD" w:rsidRDefault="00A51908" w:rsidP="008E4982">
            <w:pPr>
              <w:tabs>
                <w:tab w:val="left" w:pos="5328"/>
                <w:tab w:val="left" w:pos="7704"/>
              </w:tabs>
              <w:autoSpaceDE w:val="0"/>
              <w:autoSpaceDN w:val="0"/>
              <w:adjustRightInd w:val="0"/>
              <w:contextualSpacing/>
              <w:jc w:val="both"/>
              <w:rPr>
                <w:rFonts w:ascii="Times New Roman" w:hAnsi="Times New Roman" w:cs="Times New Roman"/>
                <w:b/>
                <w:bCs/>
                <w:sz w:val="26"/>
                <w:szCs w:val="26"/>
              </w:rPr>
            </w:pPr>
            <w:r w:rsidRPr="008A47CD">
              <w:rPr>
                <w:rFonts w:ascii="Times New Roman" w:eastAsia="Times New Roman" w:hAnsi="Times New Roman" w:cs="Times New Roman"/>
                <w:b/>
                <w:sz w:val="26"/>
                <w:szCs w:val="26"/>
              </w:rPr>
              <w:t>b. Trình bày ngắn gọn các khái niệm sau: Thị trường, hàng hóa, vật ngang giá.</w:t>
            </w:r>
          </w:p>
        </w:tc>
        <w:tc>
          <w:tcPr>
            <w:tcW w:w="939" w:type="dxa"/>
            <w:vAlign w:val="center"/>
          </w:tcPr>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8A47CD">
              <w:rPr>
                <w:rFonts w:ascii="Times New Roman" w:eastAsia="Calibri" w:hAnsi="Times New Roman" w:cs="Times New Roman"/>
                <w:b/>
                <w:iCs/>
                <w:sz w:val="26"/>
                <w:szCs w:val="26"/>
              </w:rPr>
              <w:t>1,5</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Pr="00DC7C71" w:rsidRDefault="00A51908" w:rsidP="008E4982">
            <w:pPr>
              <w:tabs>
                <w:tab w:val="left" w:pos="5328"/>
                <w:tab w:val="left" w:pos="7704"/>
              </w:tabs>
              <w:autoSpaceDE w:val="0"/>
              <w:autoSpaceDN w:val="0"/>
              <w:adjustRightInd w:val="0"/>
              <w:contextualSpacing/>
              <w:jc w:val="both"/>
              <w:rPr>
                <w:rFonts w:ascii="Times New Roman" w:eastAsia="Times New Roman" w:hAnsi="Times New Roman" w:cs="Times New Roman"/>
                <w:sz w:val="26"/>
                <w:szCs w:val="26"/>
              </w:rPr>
            </w:pPr>
            <w:r w:rsidRPr="00DC7C71">
              <w:rPr>
                <w:rFonts w:ascii="Times New Roman" w:eastAsia="Times New Roman" w:hAnsi="Times New Roman" w:cs="Times New Roman"/>
                <w:sz w:val="26"/>
                <w:szCs w:val="26"/>
              </w:rPr>
              <w:t>- Thị trường: Là nơi gặp gỡ giữa người bán và người mua.</w:t>
            </w:r>
          </w:p>
          <w:p w:rsidR="00A51908" w:rsidRPr="00DC7C71" w:rsidRDefault="00A51908" w:rsidP="008E4982">
            <w:pPr>
              <w:tabs>
                <w:tab w:val="left" w:pos="5328"/>
                <w:tab w:val="left" w:pos="7704"/>
              </w:tabs>
              <w:autoSpaceDE w:val="0"/>
              <w:autoSpaceDN w:val="0"/>
              <w:adjustRightInd w:val="0"/>
              <w:contextualSpacing/>
              <w:jc w:val="both"/>
              <w:rPr>
                <w:rFonts w:ascii="Times New Roman" w:eastAsia="Times New Roman" w:hAnsi="Times New Roman" w:cs="Times New Roman"/>
                <w:sz w:val="26"/>
                <w:szCs w:val="26"/>
              </w:rPr>
            </w:pPr>
            <w:r w:rsidRPr="00DC7C71">
              <w:rPr>
                <w:rFonts w:ascii="Times New Roman" w:eastAsia="Times New Roman" w:hAnsi="Times New Roman" w:cs="Times New Roman"/>
                <w:sz w:val="26"/>
                <w:szCs w:val="26"/>
              </w:rPr>
              <w:t>- Hàng hóa: Là vật (dịch vụ) trao đổi trên thị trường.</w:t>
            </w:r>
          </w:p>
          <w:p w:rsidR="00A51908" w:rsidRPr="008A47CD" w:rsidRDefault="00A51908" w:rsidP="008E4982">
            <w:pPr>
              <w:tabs>
                <w:tab w:val="left" w:pos="5328"/>
                <w:tab w:val="left" w:pos="7704"/>
              </w:tabs>
              <w:autoSpaceDE w:val="0"/>
              <w:autoSpaceDN w:val="0"/>
              <w:adjustRightInd w:val="0"/>
              <w:contextualSpacing/>
              <w:jc w:val="both"/>
              <w:rPr>
                <w:rFonts w:ascii="Times New Roman" w:eastAsia="Times New Roman" w:hAnsi="Times New Roman" w:cs="Times New Roman"/>
                <w:b/>
                <w:sz w:val="26"/>
                <w:szCs w:val="26"/>
              </w:rPr>
            </w:pPr>
            <w:r w:rsidRPr="00DC7C71">
              <w:rPr>
                <w:rFonts w:ascii="Times New Roman" w:eastAsia="Times New Roman" w:hAnsi="Times New Roman" w:cs="Times New Roman"/>
                <w:sz w:val="26"/>
                <w:szCs w:val="26"/>
              </w:rPr>
              <w:t>- Vật ngang giá</w:t>
            </w:r>
            <w:r>
              <w:rPr>
                <w:rFonts w:ascii="Times New Roman" w:eastAsia="Times New Roman" w:hAnsi="Times New Roman" w:cs="Times New Roman"/>
                <w:sz w:val="26"/>
                <w:szCs w:val="26"/>
              </w:rPr>
              <w:t>:  L</w:t>
            </w:r>
            <w:r w:rsidRPr="00DC7C71">
              <w:rPr>
                <w:rFonts w:ascii="Times New Roman" w:eastAsia="Times New Roman" w:hAnsi="Times New Roman" w:cs="Times New Roman"/>
                <w:sz w:val="26"/>
                <w:szCs w:val="26"/>
              </w:rPr>
              <w:t>à thước đó giá trị của hàng hóa và dịch vụ.</w:t>
            </w:r>
          </w:p>
        </w:tc>
        <w:tc>
          <w:tcPr>
            <w:tcW w:w="939" w:type="dxa"/>
            <w:vAlign w:val="center"/>
          </w:tcPr>
          <w:p w:rsidR="00A51908" w:rsidRPr="00DC7C71"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iCs/>
                <w:sz w:val="26"/>
                <w:szCs w:val="26"/>
              </w:rPr>
            </w:pPr>
            <w:r w:rsidRPr="00DC7C71">
              <w:rPr>
                <w:rFonts w:ascii="Times New Roman" w:eastAsia="Calibri" w:hAnsi="Times New Roman" w:cs="Times New Roman"/>
                <w:iCs/>
                <w:sz w:val="26"/>
                <w:szCs w:val="26"/>
              </w:rPr>
              <w:t>0,5</w:t>
            </w:r>
          </w:p>
          <w:p w:rsidR="00A51908" w:rsidRPr="00DC7C71"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iCs/>
                <w:sz w:val="26"/>
                <w:szCs w:val="26"/>
              </w:rPr>
            </w:pPr>
            <w:r w:rsidRPr="00DC7C71">
              <w:rPr>
                <w:rFonts w:ascii="Times New Roman" w:eastAsia="Calibri" w:hAnsi="Times New Roman" w:cs="Times New Roman"/>
                <w:iCs/>
                <w:sz w:val="26"/>
                <w:szCs w:val="26"/>
              </w:rPr>
              <w:t>0,5</w:t>
            </w:r>
          </w:p>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DC7C71">
              <w:rPr>
                <w:rFonts w:ascii="Times New Roman" w:eastAsia="Calibri" w:hAnsi="Times New Roman" w:cs="Times New Roman"/>
                <w:iCs/>
                <w:sz w:val="26"/>
                <w:szCs w:val="26"/>
              </w:rPr>
              <w:t>0,5</w:t>
            </w:r>
          </w:p>
        </w:tc>
      </w:tr>
      <w:tr w:rsidR="00A51908" w:rsidRPr="006108C0" w:rsidTr="008E4982">
        <w:tc>
          <w:tcPr>
            <w:tcW w:w="738" w:type="dxa"/>
            <w:vMerge w:val="restart"/>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r w:rsidRPr="006108C0">
              <w:rPr>
                <w:rFonts w:ascii="Times New Roman" w:eastAsia="Calibri" w:hAnsi="Times New Roman" w:cs="Times New Roman"/>
                <w:b/>
                <w:iCs/>
                <w:sz w:val="26"/>
                <w:szCs w:val="26"/>
              </w:rPr>
              <w:t>4</w:t>
            </w:r>
          </w:p>
        </w:tc>
        <w:tc>
          <w:tcPr>
            <w:tcW w:w="8151" w:type="dxa"/>
            <w:vAlign w:val="center"/>
          </w:tcPr>
          <w:p w:rsidR="00A51908" w:rsidRPr="008A47CD" w:rsidRDefault="00A51908" w:rsidP="008E4982">
            <w:pPr>
              <w:tabs>
                <w:tab w:val="left" w:pos="5328"/>
                <w:tab w:val="left" w:pos="7704"/>
              </w:tabs>
              <w:autoSpaceDE w:val="0"/>
              <w:autoSpaceDN w:val="0"/>
              <w:adjustRightInd w:val="0"/>
              <w:contextualSpacing/>
              <w:jc w:val="both"/>
              <w:rPr>
                <w:rFonts w:ascii="Times New Roman" w:eastAsia="Calibri" w:hAnsi="Times New Roman" w:cs="Times New Roman"/>
                <w:b/>
                <w:bCs/>
                <w:iCs/>
                <w:sz w:val="26"/>
                <w:szCs w:val="26"/>
              </w:rPr>
            </w:pPr>
            <w:r w:rsidRPr="008A47CD">
              <w:rPr>
                <w:rFonts w:ascii="Times New Roman" w:eastAsia="Times New Roman" w:hAnsi="Times New Roman" w:cs="Times New Roman"/>
                <w:b/>
                <w:sz w:val="26"/>
                <w:szCs w:val="26"/>
              </w:rPr>
              <w:t>a. Tính cán cân xuất, nhập khẩu của một số nước năm 2015.</w:t>
            </w:r>
          </w:p>
        </w:tc>
        <w:tc>
          <w:tcPr>
            <w:tcW w:w="939" w:type="dxa"/>
            <w:vAlign w:val="center"/>
          </w:tcPr>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8A47CD">
              <w:rPr>
                <w:rFonts w:ascii="Times New Roman" w:eastAsia="Calibri" w:hAnsi="Times New Roman" w:cs="Times New Roman"/>
                <w:b/>
                <w:bCs/>
                <w:iCs/>
                <w:sz w:val="26"/>
                <w:szCs w:val="26"/>
              </w:rPr>
              <w:t>1,0</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Default="00A51908" w:rsidP="008E4982">
            <w:pPr>
              <w:tabs>
                <w:tab w:val="left" w:pos="5328"/>
                <w:tab w:val="left" w:pos="7704"/>
              </w:tabs>
              <w:autoSpaceDE w:val="0"/>
              <w:autoSpaceDN w:val="0"/>
              <w:adjustRightInd w:val="0"/>
              <w:contextualSpacing/>
              <w:jc w:val="right"/>
              <w:rPr>
                <w:rFonts w:ascii="Times New Roman" w:eastAsia="Calibri" w:hAnsi="Times New Roman" w:cs="Times New Roman"/>
                <w:bCs/>
                <w:iCs/>
                <w:sz w:val="26"/>
                <w:szCs w:val="26"/>
              </w:rPr>
            </w:pPr>
            <w:r w:rsidRPr="00DC7C71">
              <w:rPr>
                <w:rFonts w:ascii="Times New Roman" w:eastAsia="Calibri" w:hAnsi="Times New Roman" w:cs="Times New Roman"/>
                <w:bCs/>
                <w:iCs/>
                <w:sz w:val="26"/>
                <w:szCs w:val="26"/>
              </w:rPr>
              <w:t>Đơn vị: tỉ USD</w:t>
            </w:r>
          </w:p>
          <w:tbl>
            <w:tblPr>
              <w:tblStyle w:val="TableGrid"/>
              <w:tblW w:w="0" w:type="auto"/>
              <w:tblInd w:w="108" w:type="dxa"/>
              <w:tblLook w:val="04A0" w:firstRow="1" w:lastRow="0" w:firstColumn="1" w:lastColumn="0" w:noHBand="0" w:noVBand="1"/>
            </w:tblPr>
            <w:tblGrid>
              <w:gridCol w:w="1559"/>
              <w:gridCol w:w="6237"/>
            </w:tblGrid>
            <w:tr w:rsidR="00A51908" w:rsidTr="008E4982">
              <w:tc>
                <w:tcPr>
                  <w:tcW w:w="1559" w:type="dxa"/>
                </w:tcPr>
                <w:p w:rsidR="00A51908" w:rsidRDefault="00A51908" w:rsidP="008E4982">
                  <w:pPr>
                    <w:spacing w:before="120" w:after="120"/>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Nước</w:t>
                  </w:r>
                </w:p>
              </w:tc>
              <w:tc>
                <w:tcPr>
                  <w:tcW w:w="6237" w:type="dxa"/>
                </w:tcPr>
                <w:p w:rsidR="00A51908" w:rsidRDefault="00A51908" w:rsidP="008E4982">
                  <w:pPr>
                    <w:spacing w:before="120" w:after="120"/>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Cán cân xuất nhập khẩu</w:t>
                  </w:r>
                </w:p>
              </w:tc>
            </w:tr>
            <w:tr w:rsidR="00A51908" w:rsidRPr="00FB5EBE" w:rsidTr="008E4982">
              <w:tc>
                <w:tcPr>
                  <w:tcW w:w="1559" w:type="dxa"/>
                </w:tcPr>
                <w:p w:rsidR="00A51908" w:rsidRPr="00FB5EBE" w:rsidRDefault="00A51908" w:rsidP="008E4982">
                  <w:pPr>
                    <w:spacing w:before="120" w:after="120"/>
                    <w:contextualSpacing/>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Hoa Kì</w:t>
                  </w:r>
                </w:p>
              </w:tc>
              <w:tc>
                <w:tcPr>
                  <w:tcW w:w="6237" w:type="dxa"/>
                </w:tcPr>
                <w:p w:rsidR="00A51908" w:rsidRPr="00FB5EBE" w:rsidRDefault="00A51908" w:rsidP="008E4982">
                  <w:pPr>
                    <w:spacing w:before="120" w:after="120"/>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-797,9</w:t>
                  </w:r>
                </w:p>
              </w:tc>
            </w:tr>
            <w:tr w:rsidR="00A51908" w:rsidRPr="00FB5EBE" w:rsidTr="008E4982">
              <w:tc>
                <w:tcPr>
                  <w:tcW w:w="1559" w:type="dxa"/>
                </w:tcPr>
                <w:p w:rsidR="00A51908" w:rsidRPr="00FB5EBE" w:rsidRDefault="00A51908" w:rsidP="008E4982">
                  <w:pPr>
                    <w:spacing w:before="120" w:after="120"/>
                    <w:contextualSpacing/>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Nhật Bản</w:t>
                  </w:r>
                </w:p>
              </w:tc>
              <w:tc>
                <w:tcPr>
                  <w:tcW w:w="6237" w:type="dxa"/>
                </w:tcPr>
                <w:p w:rsidR="00A51908" w:rsidRPr="00FB5EBE" w:rsidRDefault="00A51908" w:rsidP="008E4982">
                  <w:pPr>
                    <w:spacing w:before="120" w:after="120"/>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+38,1</w:t>
                  </w:r>
                </w:p>
              </w:tc>
            </w:tr>
            <w:tr w:rsidR="00A51908" w:rsidRPr="00FB5EBE" w:rsidTr="008E4982">
              <w:tc>
                <w:tcPr>
                  <w:tcW w:w="1559" w:type="dxa"/>
                </w:tcPr>
                <w:p w:rsidR="00A51908" w:rsidRPr="00FB5EBE" w:rsidRDefault="00A51908" w:rsidP="008E4982">
                  <w:pPr>
                    <w:spacing w:before="120" w:after="120"/>
                    <w:contextualSpacing/>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Trung Quốc</w:t>
                  </w:r>
                </w:p>
              </w:tc>
              <w:tc>
                <w:tcPr>
                  <w:tcW w:w="6237" w:type="dxa"/>
                </w:tcPr>
                <w:p w:rsidR="00A51908" w:rsidRPr="00FB5EBE" w:rsidRDefault="00A51908" w:rsidP="008E4982">
                  <w:pPr>
                    <w:spacing w:before="120" w:after="120"/>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+600,2</w:t>
                  </w:r>
                </w:p>
              </w:tc>
            </w:tr>
            <w:tr w:rsidR="00A51908" w:rsidRPr="00FB5EBE" w:rsidTr="008E4982">
              <w:tc>
                <w:tcPr>
                  <w:tcW w:w="1559" w:type="dxa"/>
                  <w:tcBorders>
                    <w:bottom w:val="single" w:sz="4" w:space="0" w:color="auto"/>
                  </w:tcBorders>
                </w:tcPr>
                <w:p w:rsidR="00A51908" w:rsidRPr="00FB5EBE" w:rsidRDefault="00A51908" w:rsidP="008E4982">
                  <w:pPr>
                    <w:spacing w:before="120" w:after="120"/>
                    <w:contextualSpacing/>
                    <w:rPr>
                      <w:rFonts w:ascii="Times New Roman" w:eastAsia="Times New Roman" w:hAnsi="Times New Roman" w:cs="Times New Roman"/>
                      <w:sz w:val="26"/>
                      <w:szCs w:val="26"/>
                    </w:rPr>
                  </w:pPr>
                  <w:r w:rsidRPr="00FB5EBE">
                    <w:rPr>
                      <w:rFonts w:ascii="Times New Roman" w:eastAsia="Times New Roman" w:hAnsi="Times New Roman" w:cs="Times New Roman"/>
                      <w:sz w:val="26"/>
                      <w:szCs w:val="26"/>
                    </w:rPr>
                    <w:t>LB Nga</w:t>
                  </w:r>
                </w:p>
              </w:tc>
              <w:tc>
                <w:tcPr>
                  <w:tcW w:w="6237" w:type="dxa"/>
                  <w:tcBorders>
                    <w:bottom w:val="single" w:sz="4" w:space="0" w:color="auto"/>
                  </w:tcBorders>
                </w:tcPr>
                <w:p w:rsidR="00A51908" w:rsidRPr="00FB5EBE" w:rsidRDefault="00A51908" w:rsidP="008E4982">
                  <w:pPr>
                    <w:spacing w:before="120" w:after="120"/>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+161,1</w:t>
                  </w:r>
                </w:p>
              </w:tc>
            </w:tr>
            <w:tr w:rsidR="00A51908" w:rsidRPr="00FB5EBE" w:rsidTr="008E4982">
              <w:tc>
                <w:tcPr>
                  <w:tcW w:w="7796" w:type="dxa"/>
                  <w:gridSpan w:val="2"/>
                  <w:tcBorders>
                    <w:left w:val="nil"/>
                    <w:bottom w:val="nil"/>
                    <w:right w:val="nil"/>
                  </w:tcBorders>
                </w:tcPr>
                <w:p w:rsidR="00A51908" w:rsidRPr="003678BC" w:rsidRDefault="00A51908" w:rsidP="008E4982">
                  <w:pPr>
                    <w:tabs>
                      <w:tab w:val="left" w:pos="5230"/>
                    </w:tabs>
                    <w:spacing w:before="120" w:after="120"/>
                    <w:contextualSpacing/>
                    <w:jc w:val="both"/>
                    <w:rPr>
                      <w:rFonts w:ascii="Times New Roman" w:eastAsia="Times New Roman" w:hAnsi="Times New Roman" w:cs="Times New Roman"/>
                      <w:b/>
                      <w:sz w:val="26"/>
                      <w:szCs w:val="26"/>
                    </w:rPr>
                  </w:pPr>
                  <w:r w:rsidRPr="003678BC">
                    <w:rPr>
                      <w:rFonts w:ascii="Times New Roman" w:eastAsia="Times New Roman" w:hAnsi="Times New Roman" w:cs="Times New Roman"/>
                      <w:b/>
                      <w:sz w:val="26"/>
                      <w:szCs w:val="26"/>
                      <w:u w:val="single"/>
                    </w:rPr>
                    <w:t>Lưu ý</w:t>
                  </w:r>
                  <w:r w:rsidRPr="003678BC">
                    <w:rPr>
                      <w:rFonts w:ascii="Times New Roman" w:eastAsia="Times New Roman" w:hAnsi="Times New Roman" w:cs="Times New Roman"/>
                      <w:b/>
                      <w:sz w:val="26"/>
                      <w:szCs w:val="26"/>
                    </w:rPr>
                    <w:t>: Kh</w:t>
                  </w:r>
                  <w:r>
                    <w:rPr>
                      <w:rFonts w:ascii="Times New Roman" w:eastAsia="Times New Roman" w:hAnsi="Times New Roman" w:cs="Times New Roman"/>
                      <w:b/>
                      <w:sz w:val="26"/>
                      <w:szCs w:val="26"/>
                    </w:rPr>
                    <w:t>ông có đơn vị của bảng trừ 0,25 điểm.</w:t>
                  </w:r>
                </w:p>
              </w:tc>
            </w:tr>
          </w:tbl>
          <w:p w:rsidR="00A51908" w:rsidRPr="00DC7C71" w:rsidRDefault="00A51908" w:rsidP="008E4982">
            <w:pPr>
              <w:tabs>
                <w:tab w:val="left" w:pos="5328"/>
                <w:tab w:val="left" w:pos="7704"/>
              </w:tabs>
              <w:autoSpaceDE w:val="0"/>
              <w:autoSpaceDN w:val="0"/>
              <w:adjustRightInd w:val="0"/>
              <w:contextualSpacing/>
              <w:rPr>
                <w:rFonts w:ascii="Times New Roman" w:eastAsia="Calibri" w:hAnsi="Times New Roman" w:cs="Times New Roman"/>
                <w:bCs/>
                <w:iCs/>
                <w:sz w:val="26"/>
                <w:szCs w:val="26"/>
              </w:rPr>
            </w:pPr>
          </w:p>
        </w:tc>
        <w:tc>
          <w:tcPr>
            <w:tcW w:w="939" w:type="dxa"/>
            <w:vAlign w:val="center"/>
          </w:tcPr>
          <w:p w:rsidR="00A51908" w:rsidRPr="00DC7C71"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DC7C71">
              <w:rPr>
                <w:rFonts w:ascii="Times New Roman" w:eastAsia="Calibri" w:hAnsi="Times New Roman" w:cs="Times New Roman"/>
                <w:bCs/>
                <w:iCs/>
                <w:sz w:val="26"/>
                <w:szCs w:val="26"/>
              </w:rPr>
              <w:t>1,0</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Pr="008A47CD" w:rsidRDefault="00A51908" w:rsidP="008E4982">
            <w:pPr>
              <w:tabs>
                <w:tab w:val="left" w:pos="5328"/>
                <w:tab w:val="left" w:pos="7704"/>
              </w:tabs>
              <w:autoSpaceDE w:val="0"/>
              <w:autoSpaceDN w:val="0"/>
              <w:adjustRightInd w:val="0"/>
              <w:contextualSpacing/>
              <w:jc w:val="both"/>
              <w:rPr>
                <w:rFonts w:ascii="Times New Roman" w:eastAsia="Calibri" w:hAnsi="Times New Roman" w:cs="Times New Roman"/>
                <w:b/>
                <w:bCs/>
                <w:iCs/>
                <w:sz w:val="26"/>
                <w:szCs w:val="26"/>
              </w:rPr>
            </w:pPr>
            <w:r w:rsidRPr="008A47CD">
              <w:rPr>
                <w:rFonts w:ascii="Times New Roman" w:eastAsia="Times New Roman" w:hAnsi="Times New Roman" w:cs="Times New Roman"/>
                <w:b/>
                <w:sz w:val="26"/>
                <w:szCs w:val="26"/>
              </w:rPr>
              <w:t>b. Vẽ biểu đồ cột thể hiện giá trị xuất</w:t>
            </w:r>
            <w:r>
              <w:rPr>
                <w:rFonts w:ascii="Times New Roman" w:eastAsia="Times New Roman" w:hAnsi="Times New Roman" w:cs="Times New Roman"/>
                <w:b/>
                <w:sz w:val="26"/>
                <w:szCs w:val="26"/>
              </w:rPr>
              <w:t>, nhập</w:t>
            </w:r>
            <w:r w:rsidRPr="008A47CD">
              <w:rPr>
                <w:rFonts w:ascii="Times New Roman" w:eastAsia="Times New Roman" w:hAnsi="Times New Roman" w:cs="Times New Roman"/>
                <w:b/>
                <w:sz w:val="26"/>
                <w:szCs w:val="26"/>
              </w:rPr>
              <w:t xml:space="preserve"> khẩu của một số nước năm 2015.</w:t>
            </w:r>
          </w:p>
        </w:tc>
        <w:tc>
          <w:tcPr>
            <w:tcW w:w="939" w:type="dxa"/>
            <w:vAlign w:val="center"/>
          </w:tcPr>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8A47CD">
              <w:rPr>
                <w:rFonts w:ascii="Times New Roman" w:eastAsia="Calibri" w:hAnsi="Times New Roman" w:cs="Times New Roman"/>
                <w:b/>
                <w:bCs/>
                <w:iCs/>
                <w:sz w:val="26"/>
                <w:szCs w:val="26"/>
              </w:rPr>
              <w:t>2,0</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Default="00A51908" w:rsidP="008E4982">
            <w:pPr>
              <w:tabs>
                <w:tab w:val="left" w:pos="5328"/>
                <w:tab w:val="left" w:pos="7704"/>
              </w:tabs>
              <w:autoSpaceDE w:val="0"/>
              <w:autoSpaceDN w:val="0"/>
              <w:adjustRightInd w:val="0"/>
              <w:contextualSpacing/>
              <w:jc w:val="both"/>
              <w:rPr>
                <w:rFonts w:ascii="Times New Roman" w:eastAsia="Calibri" w:hAnsi="Times New Roman" w:cs="Times New Roman"/>
                <w:bCs/>
                <w:noProof/>
                <w:sz w:val="26"/>
                <w:szCs w:val="26"/>
              </w:rPr>
            </w:pPr>
            <w:r w:rsidRPr="009019F6">
              <w:rPr>
                <w:rFonts w:ascii="Times New Roman" w:eastAsia="Calibri" w:hAnsi="Times New Roman" w:cs="Times New Roman"/>
                <w:bCs/>
                <w:noProof/>
                <w:sz w:val="26"/>
                <w:szCs w:val="26"/>
              </w:rPr>
              <w:t>Vẽ đúng dạng biểu đồ cột</w:t>
            </w:r>
            <w:r>
              <w:rPr>
                <w:rFonts w:ascii="Times New Roman" w:eastAsia="Calibri" w:hAnsi="Times New Roman" w:cs="Times New Roman"/>
                <w:bCs/>
                <w:noProof/>
                <w:sz w:val="26"/>
                <w:szCs w:val="26"/>
              </w:rPr>
              <w:t xml:space="preserve"> ghép</w:t>
            </w:r>
            <w:r w:rsidRPr="009019F6">
              <w:rPr>
                <w:rFonts w:ascii="Times New Roman" w:eastAsia="Calibri" w:hAnsi="Times New Roman" w:cs="Times New Roman"/>
                <w:bCs/>
                <w:noProof/>
                <w:sz w:val="26"/>
                <w:szCs w:val="26"/>
              </w:rPr>
              <w:t>, đảm bảo tính thẩm mĩ và có đầy đủ các yếu tố: Tên biểu đồ, số liệu trên biểu đồ, chia trục đơn vị, chia khoảng cách năm hợ</w:t>
            </w:r>
            <w:r>
              <w:rPr>
                <w:rFonts w:ascii="Times New Roman" w:eastAsia="Calibri" w:hAnsi="Times New Roman" w:cs="Times New Roman"/>
                <w:bCs/>
                <w:noProof/>
                <w:sz w:val="26"/>
                <w:szCs w:val="26"/>
              </w:rPr>
              <w:t>p lí, chú thích,…</w:t>
            </w:r>
          </w:p>
          <w:p w:rsidR="00A51908" w:rsidRPr="003678BC" w:rsidRDefault="00A51908" w:rsidP="008E4982">
            <w:pPr>
              <w:tabs>
                <w:tab w:val="left" w:pos="5328"/>
                <w:tab w:val="left" w:pos="7704"/>
              </w:tabs>
              <w:autoSpaceDE w:val="0"/>
              <w:autoSpaceDN w:val="0"/>
              <w:adjustRightInd w:val="0"/>
              <w:contextualSpacing/>
              <w:jc w:val="both"/>
              <w:rPr>
                <w:rFonts w:ascii="Times New Roman" w:eastAsia="Calibri" w:hAnsi="Times New Roman" w:cs="Times New Roman"/>
                <w:b/>
                <w:bCs/>
                <w:iCs/>
                <w:sz w:val="26"/>
                <w:szCs w:val="26"/>
              </w:rPr>
            </w:pPr>
            <w:r w:rsidRPr="003678BC">
              <w:rPr>
                <w:rFonts w:ascii="Times New Roman" w:eastAsia="Calibri" w:hAnsi="Times New Roman" w:cs="Times New Roman"/>
                <w:b/>
                <w:bCs/>
                <w:noProof/>
                <w:sz w:val="26"/>
                <w:szCs w:val="26"/>
                <w:u w:val="single"/>
              </w:rPr>
              <w:t>Lưu ý</w:t>
            </w:r>
            <w:r w:rsidRPr="003678BC">
              <w:rPr>
                <w:rFonts w:ascii="Times New Roman" w:eastAsia="Calibri" w:hAnsi="Times New Roman" w:cs="Times New Roman"/>
                <w:b/>
                <w:bCs/>
                <w:noProof/>
                <w:sz w:val="26"/>
                <w:szCs w:val="26"/>
              </w:rPr>
              <w:t>: Mỗi lỗi sai trừ 0,25 điể</w:t>
            </w:r>
            <w:r>
              <w:rPr>
                <w:rFonts w:ascii="Times New Roman" w:eastAsia="Calibri" w:hAnsi="Times New Roman" w:cs="Times New Roman"/>
                <w:b/>
                <w:bCs/>
                <w:noProof/>
                <w:sz w:val="26"/>
                <w:szCs w:val="26"/>
              </w:rPr>
              <w:t>m.</w:t>
            </w:r>
          </w:p>
        </w:tc>
        <w:tc>
          <w:tcPr>
            <w:tcW w:w="939" w:type="dxa"/>
            <w:vAlign w:val="center"/>
          </w:tcPr>
          <w:p w:rsidR="00A51908" w:rsidRPr="003678BC"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3678BC">
              <w:rPr>
                <w:rFonts w:ascii="Times New Roman" w:eastAsia="Calibri" w:hAnsi="Times New Roman" w:cs="Times New Roman"/>
                <w:bCs/>
                <w:iCs/>
                <w:sz w:val="26"/>
                <w:szCs w:val="26"/>
              </w:rPr>
              <w:t>2,0</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vAlign w:val="center"/>
          </w:tcPr>
          <w:p w:rsidR="00A51908" w:rsidRPr="008A47CD" w:rsidRDefault="00A51908" w:rsidP="008E4982">
            <w:pPr>
              <w:tabs>
                <w:tab w:val="left" w:pos="5328"/>
                <w:tab w:val="left" w:pos="7704"/>
              </w:tabs>
              <w:autoSpaceDE w:val="0"/>
              <w:autoSpaceDN w:val="0"/>
              <w:adjustRightInd w:val="0"/>
              <w:contextualSpacing/>
              <w:jc w:val="both"/>
              <w:rPr>
                <w:rFonts w:ascii="Times New Roman" w:hAnsi="Times New Roman" w:cs="Times New Roman"/>
                <w:b/>
                <w:bCs/>
                <w:sz w:val="26"/>
                <w:szCs w:val="26"/>
              </w:rPr>
            </w:pPr>
            <w:r w:rsidRPr="008A47CD">
              <w:rPr>
                <w:rFonts w:ascii="Times New Roman" w:eastAsia="Times New Roman" w:hAnsi="Times New Roman" w:cs="Times New Roman"/>
                <w:b/>
                <w:sz w:val="26"/>
                <w:szCs w:val="26"/>
              </w:rPr>
              <w:t>c. Rút ra nhận xét từ biểu đồ đã vẽ.</w:t>
            </w:r>
          </w:p>
        </w:tc>
        <w:tc>
          <w:tcPr>
            <w:tcW w:w="939" w:type="dxa"/>
            <w:vAlign w:val="center"/>
          </w:tcPr>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8A47CD">
              <w:rPr>
                <w:rFonts w:ascii="Times New Roman" w:eastAsia="Calibri" w:hAnsi="Times New Roman" w:cs="Times New Roman"/>
                <w:b/>
                <w:bCs/>
                <w:iCs/>
                <w:sz w:val="26"/>
                <w:szCs w:val="26"/>
              </w:rPr>
              <w:t>1,0</w:t>
            </w:r>
          </w:p>
        </w:tc>
      </w:tr>
      <w:tr w:rsidR="00A51908" w:rsidRPr="006108C0" w:rsidTr="008E4982">
        <w:tc>
          <w:tcPr>
            <w:tcW w:w="738" w:type="dxa"/>
            <w:vMerge/>
            <w:vAlign w:val="center"/>
          </w:tcPr>
          <w:p w:rsidR="00A51908" w:rsidRPr="006108C0"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iCs/>
                <w:sz w:val="26"/>
                <w:szCs w:val="26"/>
              </w:rPr>
            </w:pPr>
          </w:p>
        </w:tc>
        <w:tc>
          <w:tcPr>
            <w:tcW w:w="8151" w:type="dxa"/>
            <w:shd w:val="clear" w:color="auto" w:fill="FFFFFF" w:themeFill="background1"/>
            <w:vAlign w:val="center"/>
          </w:tcPr>
          <w:p w:rsidR="00A51908" w:rsidRPr="0054047E"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sidRPr="0054047E">
              <w:rPr>
                <w:rFonts w:ascii="Times New Roman" w:hAnsi="Times New Roman" w:cs="Times New Roman"/>
                <w:bCs/>
                <w:sz w:val="26"/>
                <w:szCs w:val="26"/>
              </w:rPr>
              <w:t>- Trung Quốc là nước có giá trị xuất khẩu cao nhất 2281,9 tỉ USD.</w:t>
            </w:r>
          </w:p>
          <w:p w:rsidR="00A51908" w:rsidRDefault="00A51908" w:rsidP="008E4982">
            <w:pPr>
              <w:tabs>
                <w:tab w:val="left" w:pos="5328"/>
                <w:tab w:val="left" w:pos="7704"/>
              </w:tabs>
              <w:autoSpaceDE w:val="0"/>
              <w:autoSpaceDN w:val="0"/>
              <w:adjustRightInd w:val="0"/>
              <w:contextualSpacing/>
              <w:jc w:val="both"/>
              <w:rPr>
                <w:rFonts w:ascii="Times New Roman" w:hAnsi="Times New Roman" w:cs="Times New Roman"/>
                <w:bCs/>
                <w:sz w:val="26"/>
                <w:szCs w:val="26"/>
              </w:rPr>
            </w:pPr>
            <w:r w:rsidRPr="0054047E">
              <w:rPr>
                <w:rFonts w:ascii="Times New Roman" w:hAnsi="Times New Roman" w:cs="Times New Roman"/>
                <w:bCs/>
                <w:sz w:val="26"/>
                <w:szCs w:val="26"/>
              </w:rPr>
              <w:t>-</w:t>
            </w:r>
            <w:r>
              <w:rPr>
                <w:rFonts w:ascii="Times New Roman" w:hAnsi="Times New Roman" w:cs="Times New Roman"/>
                <w:bCs/>
                <w:sz w:val="26"/>
                <w:szCs w:val="26"/>
              </w:rPr>
              <w:t xml:space="preserve"> </w:t>
            </w:r>
            <w:r w:rsidRPr="0054047E">
              <w:rPr>
                <w:rFonts w:ascii="Times New Roman" w:hAnsi="Times New Roman" w:cs="Times New Roman"/>
                <w:bCs/>
                <w:sz w:val="26"/>
                <w:szCs w:val="26"/>
              </w:rPr>
              <w:t>Hoa Kỳ là nước có giá trị</w:t>
            </w:r>
            <w:r>
              <w:rPr>
                <w:rFonts w:ascii="Times New Roman" w:hAnsi="Times New Roman" w:cs="Times New Roman"/>
                <w:bCs/>
                <w:sz w:val="26"/>
                <w:szCs w:val="26"/>
              </w:rPr>
              <w:t xml:space="preserve"> nhập</w:t>
            </w:r>
            <w:r w:rsidRPr="0054047E">
              <w:rPr>
                <w:rFonts w:ascii="Times New Roman" w:hAnsi="Times New Roman" w:cs="Times New Roman"/>
                <w:bCs/>
                <w:sz w:val="26"/>
                <w:szCs w:val="26"/>
              </w:rPr>
              <w:t xml:space="preserve"> khẩu cao nhất 2251,6 tỉ USD.</w:t>
            </w:r>
          </w:p>
          <w:p w:rsidR="00A51908" w:rsidRPr="008A47CD" w:rsidRDefault="00A51908" w:rsidP="008E4982">
            <w:pPr>
              <w:tabs>
                <w:tab w:val="left" w:pos="5328"/>
                <w:tab w:val="left" w:pos="7704"/>
              </w:tabs>
              <w:autoSpaceDE w:val="0"/>
              <w:autoSpaceDN w:val="0"/>
              <w:adjustRightInd w:val="0"/>
              <w:contextualSpacing/>
              <w:jc w:val="both"/>
              <w:rPr>
                <w:rFonts w:ascii="Times New Roman" w:hAnsi="Times New Roman" w:cs="Times New Roman"/>
                <w:b/>
                <w:bCs/>
                <w:sz w:val="26"/>
                <w:szCs w:val="26"/>
              </w:rPr>
            </w:pPr>
            <w:r>
              <w:rPr>
                <w:rFonts w:ascii="Times New Roman" w:hAnsi="Times New Roman" w:cs="Times New Roman"/>
                <w:bCs/>
                <w:sz w:val="26"/>
                <w:szCs w:val="26"/>
              </w:rPr>
              <w:t>- Hoa Kỳ là nước nhập siêu, Nhật Bản, Trung Quốc, LB Nga là nước xuất siêu.</w:t>
            </w:r>
          </w:p>
        </w:tc>
        <w:tc>
          <w:tcPr>
            <w:tcW w:w="939" w:type="dxa"/>
          </w:tcPr>
          <w:p w:rsidR="00A51908" w:rsidRPr="0054047E"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54047E">
              <w:rPr>
                <w:rFonts w:ascii="Times New Roman" w:eastAsia="Calibri" w:hAnsi="Times New Roman" w:cs="Times New Roman"/>
                <w:bCs/>
                <w:iCs/>
                <w:sz w:val="26"/>
                <w:szCs w:val="26"/>
              </w:rPr>
              <w:t>0,25</w:t>
            </w:r>
          </w:p>
          <w:p w:rsidR="00A51908" w:rsidRPr="0054047E"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Cs/>
                <w:iCs/>
                <w:sz w:val="26"/>
                <w:szCs w:val="26"/>
              </w:rPr>
            </w:pPr>
            <w:r w:rsidRPr="0054047E">
              <w:rPr>
                <w:rFonts w:ascii="Times New Roman" w:eastAsia="Calibri" w:hAnsi="Times New Roman" w:cs="Times New Roman"/>
                <w:bCs/>
                <w:iCs/>
                <w:sz w:val="26"/>
                <w:szCs w:val="26"/>
              </w:rPr>
              <w:t>0,25</w:t>
            </w:r>
          </w:p>
          <w:p w:rsidR="00A51908" w:rsidRPr="008A47CD" w:rsidRDefault="00A51908" w:rsidP="008E4982">
            <w:pPr>
              <w:tabs>
                <w:tab w:val="left" w:pos="5328"/>
                <w:tab w:val="left" w:pos="7704"/>
              </w:tabs>
              <w:autoSpaceDE w:val="0"/>
              <w:autoSpaceDN w:val="0"/>
              <w:adjustRightInd w:val="0"/>
              <w:contextualSpacing/>
              <w:jc w:val="center"/>
              <w:rPr>
                <w:rFonts w:ascii="Times New Roman" w:eastAsia="Calibri" w:hAnsi="Times New Roman" w:cs="Times New Roman"/>
                <w:b/>
                <w:bCs/>
                <w:iCs/>
                <w:sz w:val="26"/>
                <w:szCs w:val="26"/>
              </w:rPr>
            </w:pPr>
            <w:r w:rsidRPr="0054047E">
              <w:rPr>
                <w:rFonts w:ascii="Times New Roman" w:eastAsia="Calibri" w:hAnsi="Times New Roman" w:cs="Times New Roman"/>
                <w:bCs/>
                <w:iCs/>
                <w:sz w:val="26"/>
                <w:szCs w:val="26"/>
              </w:rPr>
              <w:t>0,5</w:t>
            </w:r>
          </w:p>
        </w:tc>
      </w:tr>
    </w:tbl>
    <w:p w:rsidR="00A51908" w:rsidRPr="006108C0" w:rsidRDefault="00A51908" w:rsidP="00A51908">
      <w:pPr>
        <w:tabs>
          <w:tab w:val="left" w:pos="576"/>
          <w:tab w:val="left" w:pos="2952"/>
          <w:tab w:val="left" w:pos="5328"/>
          <w:tab w:val="left" w:pos="7704"/>
        </w:tabs>
        <w:autoSpaceDE w:val="0"/>
        <w:autoSpaceDN w:val="0"/>
        <w:adjustRightInd w:val="0"/>
        <w:spacing w:after="0"/>
        <w:ind w:right="201"/>
        <w:jc w:val="right"/>
        <w:rPr>
          <w:rFonts w:ascii="Times New Roman" w:eastAsia="Calibri" w:hAnsi="Times New Roman" w:cs="Times New Roman"/>
          <w:bCs/>
          <w:sz w:val="26"/>
          <w:szCs w:val="26"/>
        </w:rPr>
      </w:pPr>
      <w:r w:rsidRPr="006108C0">
        <w:rPr>
          <w:rFonts w:ascii="Times New Roman" w:eastAsia="Calibri" w:hAnsi="Times New Roman" w:cs="Times New Roman"/>
          <w:bCs/>
          <w:sz w:val="26"/>
          <w:szCs w:val="26"/>
        </w:rPr>
        <w:t xml:space="preserve">                                              </w:t>
      </w:r>
    </w:p>
    <w:p w:rsidR="00A51908" w:rsidRPr="006108C0" w:rsidRDefault="00A51908" w:rsidP="00A51908">
      <w:pPr>
        <w:tabs>
          <w:tab w:val="left" w:pos="576"/>
          <w:tab w:val="left" w:pos="2952"/>
          <w:tab w:val="left" w:pos="5328"/>
          <w:tab w:val="left" w:pos="7704"/>
        </w:tabs>
        <w:autoSpaceDE w:val="0"/>
        <w:autoSpaceDN w:val="0"/>
        <w:adjustRightInd w:val="0"/>
        <w:spacing w:after="0"/>
        <w:ind w:right="201"/>
        <w:jc w:val="right"/>
        <w:rPr>
          <w:rFonts w:ascii="Times New Roman" w:eastAsia="Calibri" w:hAnsi="Times New Roman" w:cs="Times New Roman"/>
          <w:bCs/>
          <w:sz w:val="26"/>
          <w:szCs w:val="26"/>
        </w:rPr>
      </w:pPr>
    </w:p>
    <w:p w:rsidR="00A51908" w:rsidRPr="000A60FC" w:rsidRDefault="00A51908" w:rsidP="00F80A97">
      <w:pPr>
        <w:spacing w:before="120" w:after="120" w:line="360" w:lineRule="auto"/>
        <w:contextualSpacing/>
        <w:jc w:val="center"/>
        <w:rPr>
          <w:rFonts w:ascii="Times New Roman" w:eastAsia="Calibri" w:hAnsi="Times New Roman" w:cs="Times New Roman"/>
          <w:b/>
          <w:sz w:val="26"/>
          <w:szCs w:val="26"/>
        </w:rPr>
      </w:pPr>
      <w:bookmarkStart w:id="0" w:name="_GoBack"/>
      <w:bookmarkEnd w:id="0"/>
    </w:p>
    <w:p w:rsidR="00264688" w:rsidRDefault="00264688" w:rsidP="00F80A97">
      <w:pPr>
        <w:spacing w:before="120" w:after="120" w:line="360" w:lineRule="auto"/>
        <w:contextualSpacing/>
      </w:pPr>
    </w:p>
    <w:sectPr w:rsidR="00264688" w:rsidSect="003F56E7">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99"/>
    <w:rsid w:val="00067C56"/>
    <w:rsid w:val="000A184A"/>
    <w:rsid w:val="00126099"/>
    <w:rsid w:val="001D3826"/>
    <w:rsid w:val="00223415"/>
    <w:rsid w:val="00231430"/>
    <w:rsid w:val="00264688"/>
    <w:rsid w:val="0027120D"/>
    <w:rsid w:val="003F56E7"/>
    <w:rsid w:val="0047128D"/>
    <w:rsid w:val="004739E0"/>
    <w:rsid w:val="005527C3"/>
    <w:rsid w:val="0058555D"/>
    <w:rsid w:val="0066581C"/>
    <w:rsid w:val="006F2BCF"/>
    <w:rsid w:val="0071684C"/>
    <w:rsid w:val="007A1FE0"/>
    <w:rsid w:val="00946B75"/>
    <w:rsid w:val="00A51908"/>
    <w:rsid w:val="00B90060"/>
    <w:rsid w:val="00C33C82"/>
    <w:rsid w:val="00C43410"/>
    <w:rsid w:val="00C65ACF"/>
    <w:rsid w:val="00E530DC"/>
    <w:rsid w:val="00E62E00"/>
    <w:rsid w:val="00F32F3F"/>
    <w:rsid w:val="00F75AE4"/>
    <w:rsid w:val="00F80A97"/>
    <w:rsid w:val="00FB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2020-06-15T04:02:00Z</cp:lastPrinted>
  <dcterms:created xsi:type="dcterms:W3CDTF">2020-06-23T06:27:00Z</dcterms:created>
  <dcterms:modified xsi:type="dcterms:W3CDTF">2020-06-23T06:27:00Z</dcterms:modified>
</cp:coreProperties>
</file>